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A3" w:rsidRPr="009F5294" w:rsidRDefault="00F528A3" w:rsidP="009F5294">
      <w:pPr>
        <w:rPr>
          <w:rFonts w:ascii="Arial Narrow" w:hAnsi="Arial Narrow"/>
          <w:sz w:val="18"/>
          <w:szCs w:val="18"/>
          <w:lang w:val="es-ES"/>
        </w:rPr>
      </w:pPr>
    </w:p>
    <w:p w:rsidR="00084BEE" w:rsidRDefault="00084BEE" w:rsidP="006B1064">
      <w:pPr>
        <w:jc w:val="right"/>
        <w:rPr>
          <w:rFonts w:ascii="Arial Narrow" w:hAnsi="Arial Narrow" w:cs="Arial"/>
          <w:bCs/>
          <w:color w:val="666666" w:themeColor="text2"/>
          <w:sz w:val="18"/>
          <w:szCs w:val="18"/>
        </w:rPr>
      </w:pPr>
    </w:p>
    <w:p w:rsidR="006B1064" w:rsidRPr="005417B8" w:rsidRDefault="00084BEE" w:rsidP="006B1064">
      <w:pPr>
        <w:jc w:val="right"/>
        <w:rPr>
          <w:rFonts w:ascii="Arial Narrow" w:hAnsi="Arial Narrow" w:cs="Arial"/>
          <w:bCs/>
          <w:color w:val="666666" w:themeColor="text2"/>
          <w:sz w:val="18"/>
          <w:szCs w:val="18"/>
        </w:rPr>
      </w:pPr>
      <w:r>
        <w:rPr>
          <w:rFonts w:ascii="Arial Narrow" w:hAnsi="Arial Narrow" w:cs="Arial"/>
          <w:bCs/>
          <w:color w:val="666666" w:themeColor="text2"/>
          <w:sz w:val="18"/>
          <w:szCs w:val="18"/>
        </w:rPr>
        <w:t xml:space="preserve"> </w:t>
      </w:r>
      <w:r w:rsidR="006B1064">
        <w:rPr>
          <w:rFonts w:ascii="Arial Narrow" w:hAnsi="Arial Narrow" w:cs="Arial"/>
          <w:bCs/>
          <w:color w:val="666666" w:themeColor="text2"/>
          <w:sz w:val="18"/>
          <w:szCs w:val="18"/>
        </w:rPr>
        <w:t>“</w:t>
      </w:r>
      <w:r w:rsidR="006B1064" w:rsidRPr="005417B8">
        <w:rPr>
          <w:rFonts w:ascii="Arial Narrow" w:hAnsi="Arial Narrow" w:cs="Arial"/>
          <w:bCs/>
          <w:color w:val="666666" w:themeColor="text2"/>
          <w:sz w:val="18"/>
          <w:szCs w:val="18"/>
        </w:rPr>
        <w:t>El profesional humanista no puede transformar su “palabra” en activismo ni tampoco en palabrería, puesto que el uno y la otra nada transforman realmente. Por el contrario, será tanto más humanista cuanto su quehacer sea más verdadero, sea praxis su acción y su reflexión con la acción y la reflexión de los hombres con quienes tiene que estar en comunión, en colaboración, en convivencia</w:t>
      </w:r>
      <w:r w:rsidR="006B1064">
        <w:rPr>
          <w:rFonts w:ascii="Arial Narrow" w:hAnsi="Arial Narrow" w:cs="Arial"/>
          <w:bCs/>
          <w:color w:val="666666" w:themeColor="text2"/>
          <w:sz w:val="18"/>
          <w:szCs w:val="18"/>
        </w:rPr>
        <w:t>”</w:t>
      </w:r>
      <w:r w:rsidR="006B1064" w:rsidRPr="005417B8">
        <w:rPr>
          <w:rFonts w:ascii="Arial Narrow" w:hAnsi="Arial Narrow" w:cs="Arial"/>
          <w:bCs/>
          <w:color w:val="666666" w:themeColor="text2"/>
          <w:sz w:val="18"/>
          <w:szCs w:val="18"/>
        </w:rPr>
        <w:t>.</w:t>
      </w:r>
    </w:p>
    <w:p w:rsidR="006B1064" w:rsidRDefault="006B1064" w:rsidP="006B1064">
      <w:pPr>
        <w:ind w:left="360"/>
        <w:jc w:val="right"/>
        <w:rPr>
          <w:rFonts w:ascii="Arial Narrow" w:hAnsi="Arial Narrow" w:cs="Arial"/>
          <w:b/>
          <w:bCs/>
          <w:color w:val="666666" w:themeColor="text2"/>
          <w:sz w:val="18"/>
          <w:szCs w:val="18"/>
        </w:rPr>
      </w:pPr>
      <w:r w:rsidRPr="004D0909">
        <w:rPr>
          <w:rFonts w:ascii="Arial Narrow" w:hAnsi="Arial Narrow" w:cs="Arial"/>
          <w:b/>
          <w:bCs/>
          <w:color w:val="666666" w:themeColor="text2"/>
          <w:sz w:val="18"/>
          <w:szCs w:val="18"/>
        </w:rPr>
        <w:t xml:space="preserve"> Paulo Freire</w:t>
      </w:r>
    </w:p>
    <w:p w:rsidR="00084BEE" w:rsidRDefault="00084BEE" w:rsidP="006B1064">
      <w:pPr>
        <w:ind w:left="360"/>
        <w:jc w:val="right"/>
        <w:rPr>
          <w:rFonts w:ascii="Arial Narrow" w:hAnsi="Arial Narrow" w:cs="Arial"/>
          <w:b/>
          <w:bCs/>
          <w:color w:val="666666" w:themeColor="text2"/>
          <w:sz w:val="18"/>
          <w:szCs w:val="18"/>
        </w:rPr>
      </w:pPr>
    </w:p>
    <w:p w:rsidR="006B1064" w:rsidRPr="004D0909" w:rsidRDefault="00327524" w:rsidP="006B1064">
      <w:pPr>
        <w:ind w:left="360"/>
        <w:jc w:val="right"/>
        <w:rPr>
          <w:rFonts w:ascii="Arial Narrow" w:hAnsi="Arial Narrow" w:cs="Arial"/>
          <w:b/>
          <w:bCs/>
          <w:color w:val="666666" w:themeColor="text2"/>
          <w:sz w:val="18"/>
          <w:szCs w:val="18"/>
        </w:rPr>
      </w:pPr>
      <w:r w:rsidRPr="00327524">
        <w:rPr>
          <w:rFonts w:ascii="Tahoma" w:hAnsi="Tahoma" w:cs="Tahoma"/>
          <w:bCs/>
          <w:noProof/>
          <w:lang w:eastAsia="es-ES"/>
        </w:rPr>
        <w:pict>
          <v:shapetype id="_x0000_t202" coordsize="21600,21600" o:spt="202" path="m,l,21600r21600,l21600,xe">
            <v:stroke joinstyle="miter"/>
            <v:path gradientshapeok="t" o:connecttype="rect"/>
          </v:shapetype>
          <v:shape id="_x0000_s1033" type="#_x0000_t202" style="position:absolute;left:0;text-align:left;margin-left:195.5pt;margin-top:39.45pt;width:72.9pt;height:58.2pt;z-index:251695104;mso-width-relative:margin;mso-height-relative:margin" filled="f" stroked="f">
            <v:textbox style="mso-next-textbox:#_x0000_s1033">
              <w:txbxContent>
                <w:p w:rsidR="006B1064" w:rsidRDefault="006B1064" w:rsidP="006B1064"/>
              </w:txbxContent>
            </v:textbox>
          </v:shape>
        </w:pict>
      </w:r>
    </w:p>
    <w:p w:rsidR="006B1064" w:rsidRDefault="006B1064" w:rsidP="00377019">
      <w:pPr>
        <w:spacing w:line="276" w:lineRule="auto"/>
        <w:ind w:firstLine="360"/>
        <w:jc w:val="both"/>
        <w:rPr>
          <w:rFonts w:ascii="Arial" w:eastAsia="+mn-ea" w:hAnsi="Arial" w:cs="Arial"/>
          <w:bCs/>
        </w:rPr>
      </w:pPr>
      <w:r w:rsidRPr="004D0909">
        <w:rPr>
          <w:rFonts w:ascii="Arial" w:eastAsia="+mn-ea" w:hAnsi="Arial" w:cs="Arial"/>
          <w:bCs/>
        </w:rPr>
        <w:t>La mayoría de los países cuenta con un  Sistema Educativo Nacional (SEN), donde de alguna forma, se evalúa la calidad de la educación. La evaluación requiere de una serie de estudios, exámenes, así como de otros elementos que le proporcionen validez, pertinencia, confianza y precisión.</w:t>
      </w:r>
    </w:p>
    <w:p w:rsidR="00EC1A5D" w:rsidRPr="009F5294" w:rsidRDefault="00EC1A5D" w:rsidP="00377019">
      <w:pPr>
        <w:spacing w:line="276" w:lineRule="auto"/>
        <w:ind w:firstLine="360"/>
        <w:jc w:val="both"/>
        <w:rPr>
          <w:rFonts w:ascii="Arial" w:eastAsia="+mn-ea" w:hAnsi="Arial" w:cs="Arial"/>
          <w:bCs/>
        </w:rPr>
      </w:pPr>
    </w:p>
    <w:p w:rsidR="006B1064" w:rsidRPr="004D0909" w:rsidRDefault="008A0C74" w:rsidP="000E0083">
      <w:pPr>
        <w:spacing w:line="276" w:lineRule="auto"/>
        <w:ind w:firstLine="360"/>
        <w:jc w:val="both"/>
        <w:rPr>
          <w:rFonts w:ascii="Arial" w:hAnsi="Arial" w:cs="Arial"/>
        </w:rPr>
      </w:pPr>
      <w:r w:rsidRPr="004D0909">
        <w:rPr>
          <w:rFonts w:ascii="Arial" w:hAnsi="Arial" w:cs="Arial"/>
        </w:rPr>
        <w:t>Reconocer la complejidad de los procesos de la enseñanza-aprendizaje y los variados contextos culturales en que éstos ocurren tomando en cuenta las necesidades de desarrollo de conocimientos y competencias por parte de los docentes es una tarea compleja; tanto en materias a ser aprendidas como en estrategias para enseñarlas;  para los profesionales de la educación y específicamente los docentes, la generación de ambientes propicios para el aprendizaje de todos sus alumnos; el identificar las debilidades es una responsabilidad de los docentes sobre el mejoramiento de los logros estudiantiles; la evaluación br</w:t>
      </w:r>
      <w:r>
        <w:rPr>
          <w:rFonts w:ascii="Arial" w:hAnsi="Arial" w:cs="Arial"/>
        </w:rPr>
        <w:t xml:space="preserve">inda los insumos para </w:t>
      </w:r>
      <w:r w:rsidR="00E9005D">
        <w:rPr>
          <w:rFonts w:ascii="Arial" w:hAnsi="Arial" w:cs="Arial"/>
        </w:rPr>
        <w:t>fortalecer los procesos de enseñanza aprendizaje.</w:t>
      </w:r>
    </w:p>
    <w:p w:rsidR="00C26E06" w:rsidRDefault="00C26E06" w:rsidP="00377019">
      <w:pPr>
        <w:autoSpaceDE w:val="0"/>
        <w:autoSpaceDN w:val="0"/>
        <w:adjustRightInd w:val="0"/>
        <w:spacing w:line="276" w:lineRule="auto"/>
        <w:jc w:val="both"/>
        <w:rPr>
          <w:rFonts w:ascii="Arial" w:hAnsi="Arial" w:cs="Arial"/>
        </w:rPr>
      </w:pPr>
    </w:p>
    <w:p w:rsidR="006B1064" w:rsidRDefault="009841CB" w:rsidP="004C1C4E">
      <w:pPr>
        <w:autoSpaceDE w:val="0"/>
        <w:autoSpaceDN w:val="0"/>
        <w:adjustRightInd w:val="0"/>
        <w:spacing w:line="276" w:lineRule="auto"/>
        <w:ind w:firstLine="360"/>
        <w:jc w:val="both"/>
        <w:rPr>
          <w:rFonts w:ascii="Arial" w:hAnsi="Arial" w:cs="Arial"/>
        </w:rPr>
      </w:pPr>
      <w:r>
        <w:rPr>
          <w:rFonts w:ascii="Arial" w:hAnsi="Arial" w:cs="Arial"/>
        </w:rPr>
        <w:t>La evaluación es una actividad</w:t>
      </w:r>
      <w:r w:rsidR="006B1064" w:rsidRPr="004D0909">
        <w:rPr>
          <w:rFonts w:ascii="Arial" w:hAnsi="Arial" w:cs="Arial"/>
        </w:rPr>
        <w:t xml:space="preserve"> inherente al apren</w:t>
      </w:r>
      <w:r w:rsidR="00E50269">
        <w:rPr>
          <w:rFonts w:ascii="Arial" w:hAnsi="Arial" w:cs="Arial"/>
        </w:rPr>
        <w:t>dizaje, es decir, constituye una herramienta</w:t>
      </w:r>
      <w:r>
        <w:rPr>
          <w:rFonts w:ascii="Arial" w:hAnsi="Arial" w:cs="Arial"/>
          <w:color w:val="00B050"/>
        </w:rPr>
        <w:t xml:space="preserve"> </w:t>
      </w:r>
      <w:r w:rsidRPr="00E50269">
        <w:rPr>
          <w:rFonts w:ascii="Arial" w:hAnsi="Arial" w:cs="Arial"/>
        </w:rPr>
        <w:t>central</w:t>
      </w:r>
      <w:r w:rsidR="00DA63BD" w:rsidRPr="00E50269">
        <w:rPr>
          <w:rFonts w:ascii="Arial" w:hAnsi="Arial" w:cs="Arial"/>
        </w:rPr>
        <w:t xml:space="preserve"> en</w:t>
      </w:r>
      <w:r w:rsidR="006B1064" w:rsidRPr="00E50269">
        <w:rPr>
          <w:rFonts w:ascii="Arial" w:hAnsi="Arial" w:cs="Arial"/>
        </w:rPr>
        <w:t xml:space="preserve"> la retroalimentación</w:t>
      </w:r>
      <w:r w:rsidR="006B1064" w:rsidRPr="004D0909">
        <w:rPr>
          <w:rFonts w:ascii="Arial" w:hAnsi="Arial" w:cs="Arial"/>
        </w:rPr>
        <w:t>, tanto de los avances de los estudiantes como de la eficacia de las actividades propuestas por el profesor en relación con los aprendizajes de sus estudiantes.</w:t>
      </w:r>
    </w:p>
    <w:p w:rsidR="00EC1A5D" w:rsidRPr="009F5294" w:rsidRDefault="00EC1A5D" w:rsidP="00377019">
      <w:pPr>
        <w:autoSpaceDE w:val="0"/>
        <w:autoSpaceDN w:val="0"/>
        <w:adjustRightInd w:val="0"/>
        <w:spacing w:line="276" w:lineRule="auto"/>
        <w:jc w:val="both"/>
        <w:rPr>
          <w:rFonts w:ascii="Arial" w:hAnsi="Arial" w:cs="Arial"/>
        </w:rPr>
      </w:pPr>
    </w:p>
    <w:p w:rsidR="006B1064" w:rsidRPr="00C26E06" w:rsidRDefault="006B1064" w:rsidP="004C1C4E">
      <w:pPr>
        <w:spacing w:line="276" w:lineRule="auto"/>
        <w:ind w:firstLine="360"/>
        <w:jc w:val="both"/>
        <w:rPr>
          <w:rFonts w:ascii="Arial" w:hAnsi="Arial" w:cs="Arial"/>
        </w:rPr>
      </w:pPr>
      <w:r w:rsidRPr="00C26E06">
        <w:rPr>
          <w:rFonts w:ascii="Arial" w:hAnsi="Arial" w:cs="Arial"/>
        </w:rPr>
        <w:t>La recuperación de los aprendizajes evaluativos apoya la toma de decisiones y la definición de lineamientos institucionales permanentes y transparentes. El énfasis fundamental en Baja California, consiste en mirar a la evaluación no como un requisito, un mal necesario o un evento aislado de ejercicio de control de unos actores sobre otros, sino como un medio para recuperar los aprendizajes generados en cada momento de la práctica educativa.</w:t>
      </w:r>
    </w:p>
    <w:p w:rsidR="006B1064" w:rsidRDefault="006B1064" w:rsidP="00377019">
      <w:pPr>
        <w:spacing w:line="276" w:lineRule="auto"/>
        <w:ind w:firstLine="708"/>
        <w:jc w:val="both"/>
        <w:rPr>
          <w:rFonts w:ascii="Arial" w:hAnsi="Arial" w:cs="Arial"/>
        </w:rPr>
      </w:pPr>
      <w:r w:rsidRPr="004D0909">
        <w:rPr>
          <w:rFonts w:ascii="Arial" w:hAnsi="Arial" w:cs="Arial"/>
        </w:rPr>
        <w:t xml:space="preserve">Para contar con información oportuna </w:t>
      </w:r>
      <w:r w:rsidRPr="00E50269">
        <w:rPr>
          <w:rFonts w:ascii="Arial" w:hAnsi="Arial" w:cs="Arial"/>
        </w:rPr>
        <w:t xml:space="preserve">y </w:t>
      </w:r>
      <w:r w:rsidRPr="004D0909">
        <w:rPr>
          <w:rFonts w:ascii="Arial" w:hAnsi="Arial" w:cs="Arial"/>
        </w:rPr>
        <w:t>confiable sobre el desempeño académico de los</w:t>
      </w:r>
      <w:r w:rsidR="002467C3">
        <w:rPr>
          <w:rFonts w:ascii="Arial" w:hAnsi="Arial" w:cs="Arial"/>
        </w:rPr>
        <w:t xml:space="preserve"> </w:t>
      </w:r>
      <w:r w:rsidR="002467C3" w:rsidRPr="00E50269">
        <w:rPr>
          <w:rFonts w:ascii="Arial" w:hAnsi="Arial" w:cs="Arial"/>
        </w:rPr>
        <w:t xml:space="preserve">estudiantes </w:t>
      </w:r>
      <w:r w:rsidR="004C1C4E" w:rsidRPr="00E50269">
        <w:rPr>
          <w:rFonts w:ascii="Arial" w:hAnsi="Arial" w:cs="Arial"/>
        </w:rPr>
        <w:t xml:space="preserve">del </w:t>
      </w:r>
      <w:r w:rsidR="002467C3" w:rsidRPr="00E50269">
        <w:rPr>
          <w:rFonts w:ascii="Arial" w:hAnsi="Arial" w:cs="Arial"/>
        </w:rPr>
        <w:t>personal docente</w:t>
      </w:r>
      <w:r w:rsidRPr="00E50269">
        <w:rPr>
          <w:rFonts w:ascii="Arial" w:hAnsi="Arial" w:cs="Arial"/>
        </w:rPr>
        <w:t xml:space="preserve"> </w:t>
      </w:r>
      <w:r w:rsidR="002467C3" w:rsidRPr="00E50269">
        <w:rPr>
          <w:rFonts w:ascii="Arial" w:hAnsi="Arial" w:cs="Arial"/>
        </w:rPr>
        <w:t>en nuestro país,</w:t>
      </w:r>
      <w:r w:rsidR="002467C3">
        <w:rPr>
          <w:rFonts w:ascii="Arial" w:hAnsi="Arial" w:cs="Arial"/>
        </w:rPr>
        <w:t xml:space="preserve"> </w:t>
      </w:r>
      <w:r w:rsidRPr="004D0909">
        <w:rPr>
          <w:rFonts w:ascii="Arial" w:hAnsi="Arial" w:cs="Arial"/>
        </w:rPr>
        <w:t xml:space="preserve">se instrumentan acciones de </w:t>
      </w:r>
      <w:r w:rsidRPr="00E50269">
        <w:rPr>
          <w:rFonts w:ascii="Arial" w:hAnsi="Arial" w:cs="Arial"/>
        </w:rPr>
        <w:t xml:space="preserve">retroalimentación </w:t>
      </w:r>
      <w:r w:rsidR="004C1C4E" w:rsidRPr="00E50269">
        <w:rPr>
          <w:rFonts w:ascii="Arial" w:hAnsi="Arial" w:cs="Arial"/>
        </w:rPr>
        <w:t xml:space="preserve">de </w:t>
      </w:r>
      <w:r w:rsidRPr="00E50269">
        <w:rPr>
          <w:rFonts w:ascii="Arial" w:hAnsi="Arial" w:cs="Arial"/>
        </w:rPr>
        <w:t xml:space="preserve">mejora </w:t>
      </w:r>
      <w:r w:rsidR="004C1C4E" w:rsidRPr="00E50269">
        <w:rPr>
          <w:rFonts w:ascii="Arial" w:hAnsi="Arial" w:cs="Arial"/>
        </w:rPr>
        <w:t>en los</w:t>
      </w:r>
      <w:r w:rsidRPr="004D0909">
        <w:rPr>
          <w:rFonts w:ascii="Arial" w:hAnsi="Arial" w:cs="Arial"/>
        </w:rPr>
        <w:t xml:space="preserve"> procesos educativos, con base en las evaluaciones estatales, nacionales e internacionales, para mejorar la calidad educativa, en relación a los parámetros establecidos por la Secretaría de Educación y Bienestar Social (SEBS), la Secretaría de Educación Pública (SEP), el Instituto Nacional para la Evaluación de la Educación (INEE) y organismos internacionales </w:t>
      </w:r>
      <w:r w:rsidRPr="004D0909">
        <w:rPr>
          <w:rFonts w:ascii="Arial" w:hAnsi="Arial" w:cs="Arial"/>
        </w:rPr>
        <w:lastRenderedPageBreak/>
        <w:t>como la Organización para la Cooperación y e</w:t>
      </w:r>
      <w:r w:rsidR="007F2483">
        <w:rPr>
          <w:rFonts w:ascii="Arial" w:hAnsi="Arial" w:cs="Arial"/>
        </w:rPr>
        <w:t>l Desarrollo Económico (OCDE), l</w:t>
      </w:r>
      <w:r w:rsidRPr="004D0909">
        <w:rPr>
          <w:rFonts w:ascii="Arial" w:hAnsi="Arial" w:cs="Arial"/>
        </w:rPr>
        <w:t>a Unidad de Evaluación Educativa (UEE) entre otras.</w:t>
      </w:r>
    </w:p>
    <w:p w:rsidR="00EC1A5D" w:rsidRPr="004D0909" w:rsidRDefault="00EC1A5D" w:rsidP="00377019">
      <w:pPr>
        <w:spacing w:line="276" w:lineRule="auto"/>
        <w:ind w:firstLine="708"/>
        <w:jc w:val="both"/>
        <w:rPr>
          <w:rFonts w:ascii="Arial" w:hAnsi="Arial" w:cs="Arial"/>
        </w:rPr>
      </w:pPr>
    </w:p>
    <w:p w:rsidR="00EC1A5D" w:rsidRDefault="006B1064" w:rsidP="00377019">
      <w:pPr>
        <w:autoSpaceDE w:val="0"/>
        <w:autoSpaceDN w:val="0"/>
        <w:adjustRightInd w:val="0"/>
        <w:spacing w:line="276" w:lineRule="auto"/>
        <w:ind w:firstLine="708"/>
        <w:jc w:val="both"/>
        <w:rPr>
          <w:rFonts w:ascii="Arial" w:hAnsi="Arial" w:cs="Arial"/>
        </w:rPr>
      </w:pPr>
      <w:r w:rsidRPr="004D0909">
        <w:rPr>
          <w:rFonts w:ascii="Arial" w:hAnsi="Arial" w:cs="Arial"/>
        </w:rPr>
        <w:t xml:space="preserve">Acerca de las necesidades del futuro, es necesario que las evaluaciones se utilicen para mejorar, ésta es la premisa fundamental: la evaluación tiene sentido en </w:t>
      </w:r>
      <w:r w:rsidR="00F141F1" w:rsidRPr="00004076">
        <w:rPr>
          <w:rFonts w:ascii="Arial" w:hAnsi="Arial" w:cs="Arial"/>
        </w:rPr>
        <w:t>la</w:t>
      </w:r>
      <w:r w:rsidR="00F141F1">
        <w:rPr>
          <w:rFonts w:ascii="Arial" w:hAnsi="Arial" w:cs="Arial"/>
        </w:rPr>
        <w:t xml:space="preserve"> </w:t>
      </w:r>
      <w:r w:rsidRPr="004D0909">
        <w:rPr>
          <w:rFonts w:ascii="Arial" w:hAnsi="Arial" w:cs="Arial"/>
        </w:rPr>
        <w:t>medida que sirva para mejorar</w:t>
      </w:r>
      <w:r w:rsidR="004C1C4E" w:rsidRPr="00E50269">
        <w:rPr>
          <w:rFonts w:ascii="Arial" w:hAnsi="Arial" w:cs="Arial"/>
        </w:rPr>
        <w:t>,</w:t>
      </w:r>
      <w:r w:rsidR="004C1C4E">
        <w:rPr>
          <w:rFonts w:ascii="Arial" w:hAnsi="Arial" w:cs="Arial"/>
          <w:color w:val="00B050"/>
        </w:rPr>
        <w:t xml:space="preserve"> </w:t>
      </w:r>
      <w:r w:rsidRPr="004D0909">
        <w:rPr>
          <w:rFonts w:ascii="Arial" w:hAnsi="Arial" w:cs="Arial"/>
        </w:rPr>
        <w:t>esto en dos vertientes, por una parte lo referente a las autoridades educativas,</w:t>
      </w:r>
      <w:r w:rsidR="004B6378">
        <w:rPr>
          <w:rFonts w:ascii="Arial" w:hAnsi="Arial" w:cs="Arial"/>
        </w:rPr>
        <w:t xml:space="preserve"> </w:t>
      </w:r>
      <w:r w:rsidR="000E0083">
        <w:rPr>
          <w:rFonts w:ascii="Arial" w:hAnsi="Arial" w:cs="Arial"/>
        </w:rPr>
        <w:t xml:space="preserve">llegando </w:t>
      </w:r>
      <w:r w:rsidRPr="004D0909">
        <w:rPr>
          <w:rFonts w:ascii="Arial" w:hAnsi="Arial" w:cs="Arial"/>
        </w:rPr>
        <w:t xml:space="preserve">inclusive hasta los niveles de </w:t>
      </w:r>
      <w:r w:rsidR="00E50269">
        <w:rPr>
          <w:rFonts w:ascii="Arial" w:hAnsi="Arial" w:cs="Arial"/>
        </w:rPr>
        <w:t>supervisión-dirección;</w:t>
      </w:r>
      <w:r w:rsidRPr="004D0909">
        <w:rPr>
          <w:rFonts w:ascii="Arial" w:hAnsi="Arial" w:cs="Arial"/>
        </w:rPr>
        <w:t xml:space="preserve"> </w:t>
      </w:r>
      <w:r w:rsidR="00D45AF3" w:rsidRPr="00E50269">
        <w:rPr>
          <w:rFonts w:ascii="Arial" w:hAnsi="Arial" w:cs="Arial"/>
        </w:rPr>
        <w:t>por</w:t>
      </w:r>
      <w:r w:rsidRPr="00E50269">
        <w:rPr>
          <w:rFonts w:ascii="Arial" w:hAnsi="Arial" w:cs="Arial"/>
        </w:rPr>
        <w:t xml:space="preserve"> </w:t>
      </w:r>
      <w:r w:rsidR="009D4767" w:rsidRPr="00E50269">
        <w:rPr>
          <w:rFonts w:ascii="Arial" w:hAnsi="Arial" w:cs="Arial"/>
        </w:rPr>
        <w:t>otra</w:t>
      </w:r>
      <w:r w:rsidR="00D45AF3" w:rsidRPr="00E50269">
        <w:rPr>
          <w:rFonts w:ascii="Arial" w:hAnsi="Arial" w:cs="Arial"/>
        </w:rPr>
        <w:t xml:space="preserve"> parte</w:t>
      </w:r>
      <w:r w:rsidR="009D4767" w:rsidRPr="00E50269">
        <w:rPr>
          <w:rFonts w:ascii="Arial" w:hAnsi="Arial" w:cs="Arial"/>
        </w:rPr>
        <w:t xml:space="preserve"> </w:t>
      </w:r>
      <w:r w:rsidRPr="00E50269">
        <w:rPr>
          <w:rFonts w:ascii="Arial" w:hAnsi="Arial" w:cs="Arial"/>
        </w:rPr>
        <w:t xml:space="preserve">a las escuelas y </w:t>
      </w:r>
      <w:r w:rsidR="006C03EF" w:rsidRPr="00E50269">
        <w:rPr>
          <w:rFonts w:ascii="Arial" w:hAnsi="Arial" w:cs="Arial"/>
        </w:rPr>
        <w:t xml:space="preserve">a </w:t>
      </w:r>
      <w:r w:rsidRPr="00E50269">
        <w:rPr>
          <w:rFonts w:ascii="Arial" w:hAnsi="Arial" w:cs="Arial"/>
        </w:rPr>
        <w:t>los maestros para cumplir sus prácticas pedagógicas y de gestión.</w:t>
      </w:r>
    </w:p>
    <w:p w:rsidR="00E50269" w:rsidRPr="004D0909" w:rsidRDefault="00E50269" w:rsidP="00377019">
      <w:pPr>
        <w:autoSpaceDE w:val="0"/>
        <w:autoSpaceDN w:val="0"/>
        <w:adjustRightInd w:val="0"/>
        <w:spacing w:line="276" w:lineRule="auto"/>
        <w:ind w:firstLine="708"/>
        <w:jc w:val="both"/>
        <w:rPr>
          <w:rFonts w:ascii="Arial" w:hAnsi="Arial" w:cs="Arial"/>
        </w:rPr>
      </w:pPr>
    </w:p>
    <w:p w:rsidR="006B1064" w:rsidRDefault="006B1064" w:rsidP="00377019">
      <w:pPr>
        <w:autoSpaceDE w:val="0"/>
        <w:autoSpaceDN w:val="0"/>
        <w:adjustRightInd w:val="0"/>
        <w:spacing w:line="276" w:lineRule="auto"/>
        <w:ind w:firstLine="708"/>
        <w:jc w:val="both"/>
        <w:rPr>
          <w:rFonts w:ascii="Arial" w:hAnsi="Arial" w:cs="Arial"/>
        </w:rPr>
      </w:pPr>
      <w:r w:rsidRPr="004D0909">
        <w:rPr>
          <w:rFonts w:ascii="Arial" w:hAnsi="Arial" w:cs="Arial"/>
        </w:rPr>
        <w:t>Por otro lado, para utilizar los resultados es necesaria la existencia de una divulgación y difusión  transparente</w:t>
      </w:r>
      <w:r w:rsidR="00697C89">
        <w:rPr>
          <w:rFonts w:ascii="Arial" w:hAnsi="Arial" w:cs="Arial"/>
        </w:rPr>
        <w:t>;</w:t>
      </w:r>
      <w:r w:rsidRPr="004D0909">
        <w:rPr>
          <w:rFonts w:ascii="Arial" w:hAnsi="Arial" w:cs="Arial"/>
        </w:rPr>
        <w:t xml:space="preserve"> además, par</w:t>
      </w:r>
      <w:r>
        <w:rPr>
          <w:rFonts w:ascii="Arial" w:hAnsi="Arial" w:cs="Arial"/>
        </w:rPr>
        <w:t>a</w:t>
      </w:r>
      <w:r w:rsidRPr="004D0909">
        <w:rPr>
          <w:rFonts w:ascii="Arial" w:hAnsi="Arial" w:cs="Arial"/>
        </w:rPr>
        <w:t xml:space="preserve"> que haya rendición de cuentas; lo cual es una demanda general de la sociedad, no solo en lo referente al Sistema Educativo (SE). </w:t>
      </w:r>
    </w:p>
    <w:p w:rsidR="00EC1A5D" w:rsidRPr="004D0909" w:rsidRDefault="00EC1A5D" w:rsidP="00377019">
      <w:pPr>
        <w:autoSpaceDE w:val="0"/>
        <w:autoSpaceDN w:val="0"/>
        <w:adjustRightInd w:val="0"/>
        <w:spacing w:line="276" w:lineRule="auto"/>
        <w:ind w:firstLine="708"/>
        <w:jc w:val="both"/>
        <w:rPr>
          <w:rFonts w:ascii="Arial" w:hAnsi="Arial" w:cs="Arial"/>
        </w:rPr>
      </w:pPr>
    </w:p>
    <w:p w:rsidR="006B1064" w:rsidRDefault="006B1064" w:rsidP="00377019">
      <w:pPr>
        <w:autoSpaceDE w:val="0"/>
        <w:autoSpaceDN w:val="0"/>
        <w:adjustRightInd w:val="0"/>
        <w:spacing w:line="276" w:lineRule="auto"/>
        <w:ind w:firstLine="708"/>
        <w:jc w:val="both"/>
        <w:rPr>
          <w:rFonts w:ascii="Arial" w:hAnsi="Arial" w:cs="Arial"/>
        </w:rPr>
      </w:pPr>
      <w:r w:rsidRPr="004D0909">
        <w:rPr>
          <w:rFonts w:ascii="Arial" w:hAnsi="Arial" w:cs="Arial"/>
        </w:rPr>
        <w:t xml:space="preserve">En el caso del SE hay demandas específicas, como las que se refieren a las </w:t>
      </w:r>
      <w:r w:rsidRPr="00E50269">
        <w:rPr>
          <w:rFonts w:ascii="Arial" w:hAnsi="Arial" w:cs="Arial"/>
        </w:rPr>
        <w:t xml:space="preserve">necesidades de </w:t>
      </w:r>
      <w:r w:rsidR="00FD5588" w:rsidRPr="00E50269">
        <w:rPr>
          <w:rFonts w:ascii="Arial" w:hAnsi="Arial" w:cs="Arial"/>
        </w:rPr>
        <w:t>disponer de</w:t>
      </w:r>
      <w:r w:rsidRPr="00E50269">
        <w:rPr>
          <w:rFonts w:ascii="Arial" w:hAnsi="Arial" w:cs="Arial"/>
        </w:rPr>
        <w:t xml:space="preserve"> resultados comparables en el tiempo y </w:t>
      </w:r>
      <w:r w:rsidR="00FD5588" w:rsidRPr="00E50269">
        <w:rPr>
          <w:rFonts w:ascii="Arial" w:hAnsi="Arial" w:cs="Arial"/>
        </w:rPr>
        <w:t>contar</w:t>
      </w:r>
      <w:r w:rsidR="00EF170A" w:rsidRPr="00E50269">
        <w:rPr>
          <w:rFonts w:ascii="Arial" w:hAnsi="Arial" w:cs="Arial"/>
        </w:rPr>
        <w:t xml:space="preserve"> con</w:t>
      </w:r>
      <w:r w:rsidR="00FD5588">
        <w:rPr>
          <w:rFonts w:ascii="Arial" w:hAnsi="Arial" w:cs="Arial"/>
        </w:rPr>
        <w:t xml:space="preserve"> </w:t>
      </w:r>
      <w:r w:rsidRPr="004D0909">
        <w:rPr>
          <w:rFonts w:ascii="Arial" w:hAnsi="Arial" w:cs="Arial"/>
        </w:rPr>
        <w:t>resultados por escuela e</w:t>
      </w:r>
      <w:r w:rsidR="004B6378">
        <w:rPr>
          <w:rFonts w:ascii="Arial" w:hAnsi="Arial" w:cs="Arial"/>
        </w:rPr>
        <w:t xml:space="preserve"> incluso por grupo y estudiante</w:t>
      </w:r>
      <w:r w:rsidRPr="004D0909">
        <w:rPr>
          <w:rFonts w:ascii="Arial" w:hAnsi="Arial" w:cs="Arial"/>
        </w:rPr>
        <w:t>.</w:t>
      </w:r>
      <w:r>
        <w:rPr>
          <w:rFonts w:ascii="Arial" w:hAnsi="Arial" w:cs="Arial"/>
        </w:rPr>
        <w:t xml:space="preserve"> </w:t>
      </w:r>
      <w:r w:rsidRPr="004D0909">
        <w:rPr>
          <w:rFonts w:ascii="Arial" w:hAnsi="Arial" w:cs="Arial"/>
        </w:rPr>
        <w:t>Para lograr estos objetivos, se necesita que las evaluaciones tengan una alta calidad técnica que es la condición, tanto para sustentar adecuadamente políticas de mejora, como para que la rendición de cuentas tenga un sustento sólido.</w:t>
      </w:r>
    </w:p>
    <w:p w:rsidR="00EC1A5D" w:rsidRPr="004D0909" w:rsidRDefault="00EC1A5D" w:rsidP="00377019">
      <w:pPr>
        <w:autoSpaceDE w:val="0"/>
        <w:autoSpaceDN w:val="0"/>
        <w:adjustRightInd w:val="0"/>
        <w:spacing w:line="276" w:lineRule="auto"/>
        <w:ind w:firstLine="708"/>
        <w:jc w:val="both"/>
        <w:rPr>
          <w:rFonts w:ascii="Arial" w:hAnsi="Arial" w:cs="Arial"/>
        </w:rPr>
      </w:pPr>
    </w:p>
    <w:p w:rsidR="006B1064" w:rsidRPr="00CD6752" w:rsidRDefault="006063A8" w:rsidP="00E50269">
      <w:pPr>
        <w:spacing w:line="276" w:lineRule="auto"/>
        <w:ind w:firstLine="708"/>
        <w:jc w:val="both"/>
        <w:rPr>
          <w:rFonts w:ascii="Arial" w:hAnsi="Arial" w:cs="Arial"/>
          <w:bCs/>
        </w:rPr>
      </w:pPr>
      <w:r>
        <w:rPr>
          <w:rFonts w:ascii="Arial" w:hAnsi="Arial" w:cs="Arial"/>
        </w:rPr>
        <w:t>Para el Sistema Educativo B</w:t>
      </w:r>
      <w:r w:rsidR="006B1064" w:rsidRPr="004D0909">
        <w:rPr>
          <w:rFonts w:ascii="Arial" w:hAnsi="Arial" w:cs="Arial"/>
        </w:rPr>
        <w:t xml:space="preserve">ajacaliforniano es indispensable tomar decisiones sobre la política educativa en base a </w:t>
      </w:r>
      <w:r w:rsidR="006B1064" w:rsidRPr="00E50269">
        <w:rPr>
          <w:rFonts w:ascii="Arial" w:hAnsi="Arial" w:cs="Arial"/>
        </w:rPr>
        <w:t>los resultados de</w:t>
      </w:r>
      <w:r w:rsidR="006B1064" w:rsidRPr="004D0909">
        <w:rPr>
          <w:rFonts w:ascii="Arial" w:hAnsi="Arial" w:cs="Arial"/>
        </w:rPr>
        <w:t xml:space="preserve"> las distintas evaluaciones externas</w:t>
      </w:r>
      <w:r w:rsidR="00EF170A">
        <w:rPr>
          <w:rFonts w:ascii="Arial" w:hAnsi="Arial" w:cs="Arial"/>
        </w:rPr>
        <w:t>.</w:t>
      </w:r>
      <w:r w:rsidR="00CD6752" w:rsidRPr="00CD6752">
        <w:rPr>
          <w:rFonts w:ascii="Arial" w:hAnsi="Arial" w:cs="Arial"/>
          <w:bCs/>
        </w:rPr>
        <w:t xml:space="preserve"> </w:t>
      </w:r>
      <w:r w:rsidR="00CD6752" w:rsidRPr="00C121F4">
        <w:rPr>
          <w:rFonts w:ascii="Arial" w:hAnsi="Arial" w:cs="Arial"/>
          <w:bCs/>
        </w:rPr>
        <w:t xml:space="preserve">A través de las diversas aplicaciones </w:t>
      </w:r>
      <w:r w:rsidR="00CD6752">
        <w:rPr>
          <w:rFonts w:ascii="Arial" w:hAnsi="Arial" w:cs="Arial"/>
        </w:rPr>
        <w:t xml:space="preserve">como son </w:t>
      </w:r>
      <w:r w:rsidR="00CD6752" w:rsidRPr="005E6EA1">
        <w:rPr>
          <w:rFonts w:ascii="Arial" w:hAnsi="Arial" w:cs="Arial"/>
        </w:rPr>
        <w:t>ENLACE</w:t>
      </w:r>
      <w:r w:rsidR="00CD6752">
        <w:rPr>
          <w:rFonts w:ascii="Arial" w:hAnsi="Arial" w:cs="Arial"/>
        </w:rPr>
        <w:t xml:space="preserve"> (Evaluación </w:t>
      </w:r>
      <w:r w:rsidR="00CD6752" w:rsidRPr="00E75F62">
        <w:rPr>
          <w:rFonts w:ascii="Arial" w:hAnsi="Arial" w:cs="Arial"/>
        </w:rPr>
        <w:t xml:space="preserve">Nacional del Logro Académico en Centros de Trabajo), </w:t>
      </w:r>
      <w:r w:rsidR="00CD6752" w:rsidRPr="005E6EA1">
        <w:rPr>
          <w:rFonts w:ascii="Arial" w:hAnsi="Arial" w:cs="Arial"/>
        </w:rPr>
        <w:t>EXCALE</w:t>
      </w:r>
      <w:r w:rsidR="00CD6752">
        <w:rPr>
          <w:rFonts w:ascii="Arial" w:hAnsi="Arial" w:cs="Arial"/>
        </w:rPr>
        <w:t xml:space="preserve"> (Examen de Calidad </w:t>
      </w:r>
      <w:r w:rsidR="00CD6752" w:rsidRPr="00E75F62">
        <w:rPr>
          <w:rFonts w:ascii="Arial" w:hAnsi="Arial" w:cs="Arial"/>
        </w:rPr>
        <w:t xml:space="preserve">del Logro Educativo) </w:t>
      </w:r>
      <w:r w:rsidR="00CD6752">
        <w:rPr>
          <w:rFonts w:ascii="Arial" w:hAnsi="Arial" w:cs="Arial"/>
        </w:rPr>
        <w:t>y</w:t>
      </w:r>
      <w:r w:rsidR="00CD6752" w:rsidRPr="00E75F62">
        <w:rPr>
          <w:rFonts w:ascii="Arial" w:hAnsi="Arial" w:cs="Arial"/>
        </w:rPr>
        <w:t xml:space="preserve"> </w:t>
      </w:r>
      <w:r w:rsidR="00CD6752" w:rsidRPr="005E6EA1">
        <w:rPr>
          <w:rFonts w:ascii="Arial" w:hAnsi="Arial" w:cs="Arial"/>
        </w:rPr>
        <w:t>PISA</w:t>
      </w:r>
      <w:r w:rsidR="00CD6752" w:rsidRPr="00E75F62">
        <w:rPr>
          <w:rFonts w:ascii="Arial" w:hAnsi="Arial" w:cs="Arial"/>
        </w:rPr>
        <w:t xml:space="preserve"> (Programa para la Evaluación Int</w:t>
      </w:r>
      <w:r w:rsidR="00CD6752">
        <w:rPr>
          <w:rFonts w:ascii="Arial" w:hAnsi="Arial" w:cs="Arial"/>
        </w:rPr>
        <w:t>ernacional de los Estudiantes)</w:t>
      </w:r>
      <w:r w:rsidR="00CD6752" w:rsidRPr="00C121F4">
        <w:rPr>
          <w:rFonts w:ascii="Arial" w:hAnsi="Arial" w:cs="Arial"/>
          <w:bCs/>
        </w:rPr>
        <w:t>, entre otras, con el propósito de mejorar los logros educati</w:t>
      </w:r>
      <w:r w:rsidR="00CD6752">
        <w:rPr>
          <w:rFonts w:ascii="Arial" w:hAnsi="Arial" w:cs="Arial"/>
          <w:bCs/>
        </w:rPr>
        <w:t>vos a través del uso pedagógico de los resultados de evaluación.</w:t>
      </w:r>
      <w:r w:rsidR="00CD6752" w:rsidRPr="00C121F4">
        <w:rPr>
          <w:rFonts w:ascii="Arial" w:hAnsi="Arial" w:cs="Arial"/>
          <w:bCs/>
        </w:rPr>
        <w:t xml:space="preserve"> </w:t>
      </w:r>
      <w:r w:rsidR="00E50269">
        <w:rPr>
          <w:rFonts w:ascii="Arial" w:hAnsi="Arial" w:cs="Arial"/>
        </w:rPr>
        <w:t xml:space="preserve"> </w:t>
      </w:r>
      <w:r w:rsidR="006B1064" w:rsidRPr="004D0909">
        <w:rPr>
          <w:rFonts w:ascii="Arial" w:hAnsi="Arial" w:cs="Arial"/>
        </w:rPr>
        <w:t xml:space="preserve">Además de la difusión </w:t>
      </w:r>
      <w:r w:rsidR="008442FB" w:rsidRPr="00E50269">
        <w:rPr>
          <w:rFonts w:ascii="Arial" w:hAnsi="Arial" w:cs="Arial"/>
        </w:rPr>
        <w:t>ante</w:t>
      </w:r>
      <w:r w:rsidR="008442FB">
        <w:rPr>
          <w:rFonts w:ascii="Arial" w:hAnsi="Arial" w:cs="Arial"/>
          <w:color w:val="00B050"/>
        </w:rPr>
        <w:t xml:space="preserve"> </w:t>
      </w:r>
      <w:r w:rsidR="006B1064" w:rsidRPr="004D0909">
        <w:rPr>
          <w:rFonts w:ascii="Arial" w:hAnsi="Arial" w:cs="Arial"/>
        </w:rPr>
        <w:t xml:space="preserve">los diversos actores, el </w:t>
      </w:r>
      <w:r w:rsidR="004974C6">
        <w:rPr>
          <w:rFonts w:ascii="Arial" w:hAnsi="Arial" w:cs="Arial"/>
        </w:rPr>
        <w:t>s</w:t>
      </w:r>
      <w:r w:rsidR="00E50269">
        <w:rPr>
          <w:rFonts w:ascii="Arial" w:hAnsi="Arial" w:cs="Arial"/>
        </w:rPr>
        <w:t xml:space="preserve">istema </w:t>
      </w:r>
      <w:r w:rsidR="004974C6">
        <w:rPr>
          <w:rFonts w:ascii="Arial" w:hAnsi="Arial" w:cs="Arial"/>
        </w:rPr>
        <w:t>e</w:t>
      </w:r>
      <w:r w:rsidR="006B1064" w:rsidRPr="004D0909">
        <w:rPr>
          <w:rFonts w:ascii="Arial" w:hAnsi="Arial" w:cs="Arial"/>
        </w:rPr>
        <w:t xml:space="preserve">ducativo retorna recomendaciones hacia los niveles educativos, para brindar especial atención a aquellos alumnos, grupos y escuelas cuyos </w:t>
      </w:r>
      <w:r w:rsidR="008442FB" w:rsidRPr="00E50269">
        <w:rPr>
          <w:rFonts w:ascii="Arial" w:hAnsi="Arial" w:cs="Arial"/>
        </w:rPr>
        <w:t>desempeño</w:t>
      </w:r>
      <w:r w:rsidR="006C03EF" w:rsidRPr="00E50269">
        <w:rPr>
          <w:rFonts w:ascii="Arial" w:hAnsi="Arial" w:cs="Arial"/>
        </w:rPr>
        <w:t>s</w:t>
      </w:r>
      <w:r w:rsidR="008442FB" w:rsidRPr="00E50269">
        <w:rPr>
          <w:rFonts w:ascii="Arial" w:hAnsi="Arial" w:cs="Arial"/>
        </w:rPr>
        <w:t xml:space="preserve"> </w:t>
      </w:r>
      <w:r w:rsidR="006B1064" w:rsidRPr="00E50269">
        <w:rPr>
          <w:rFonts w:ascii="Arial" w:hAnsi="Arial" w:cs="Arial"/>
        </w:rPr>
        <w:t>académico</w:t>
      </w:r>
      <w:r w:rsidR="005A62EA" w:rsidRPr="00E50269">
        <w:rPr>
          <w:rFonts w:ascii="Arial" w:hAnsi="Arial" w:cs="Arial"/>
        </w:rPr>
        <w:t>s</w:t>
      </w:r>
      <w:r w:rsidR="006B1064" w:rsidRPr="00E50269">
        <w:rPr>
          <w:rFonts w:ascii="Arial" w:hAnsi="Arial" w:cs="Arial"/>
        </w:rPr>
        <w:t xml:space="preserve"> </w:t>
      </w:r>
      <w:r w:rsidR="004B6378" w:rsidRPr="00E50269">
        <w:rPr>
          <w:rFonts w:ascii="Arial" w:hAnsi="Arial" w:cs="Arial"/>
        </w:rPr>
        <w:t xml:space="preserve">se </w:t>
      </w:r>
      <w:r w:rsidR="006B1064" w:rsidRPr="00E50269">
        <w:rPr>
          <w:rFonts w:ascii="Arial" w:hAnsi="Arial" w:cs="Arial"/>
        </w:rPr>
        <w:t>ubica</w:t>
      </w:r>
      <w:r w:rsidR="00B24D1A" w:rsidRPr="00E50269">
        <w:rPr>
          <w:rFonts w:ascii="Arial" w:hAnsi="Arial" w:cs="Arial"/>
        </w:rPr>
        <w:t>n</w:t>
      </w:r>
      <w:r w:rsidR="006B1064" w:rsidRPr="00E50269">
        <w:rPr>
          <w:rFonts w:ascii="Arial" w:hAnsi="Arial" w:cs="Arial"/>
        </w:rPr>
        <w:t xml:space="preserve"> en </w:t>
      </w:r>
      <w:r w:rsidR="004B6378" w:rsidRPr="00E50269">
        <w:rPr>
          <w:rFonts w:ascii="Arial" w:hAnsi="Arial" w:cs="Arial"/>
        </w:rPr>
        <w:t>los</w:t>
      </w:r>
      <w:r w:rsidR="006B1064" w:rsidRPr="00E50269">
        <w:rPr>
          <w:rFonts w:ascii="Arial" w:hAnsi="Arial" w:cs="Arial"/>
        </w:rPr>
        <w:t xml:space="preserve"> </w:t>
      </w:r>
      <w:r w:rsidR="0034764E">
        <w:rPr>
          <w:rFonts w:ascii="Arial" w:hAnsi="Arial" w:cs="Arial"/>
        </w:rPr>
        <w:t xml:space="preserve">bajos </w:t>
      </w:r>
      <w:r w:rsidR="006B1064" w:rsidRPr="00E50269">
        <w:rPr>
          <w:rFonts w:ascii="Arial" w:hAnsi="Arial" w:cs="Arial"/>
        </w:rPr>
        <w:t>nivel</w:t>
      </w:r>
      <w:r w:rsidR="006C03EF" w:rsidRPr="00E50269">
        <w:rPr>
          <w:rFonts w:ascii="Arial" w:hAnsi="Arial" w:cs="Arial"/>
        </w:rPr>
        <w:t>es</w:t>
      </w:r>
      <w:r w:rsidR="006B1064" w:rsidRPr="00E50269">
        <w:rPr>
          <w:rFonts w:ascii="Arial" w:hAnsi="Arial" w:cs="Arial"/>
        </w:rPr>
        <w:t xml:space="preserve"> </w:t>
      </w:r>
      <w:r w:rsidR="004A07D9" w:rsidRPr="00E50269">
        <w:rPr>
          <w:rFonts w:ascii="Arial" w:hAnsi="Arial" w:cs="Arial"/>
        </w:rPr>
        <w:t xml:space="preserve">de </w:t>
      </w:r>
      <w:r w:rsidR="006B1064" w:rsidRPr="00E50269">
        <w:rPr>
          <w:rFonts w:ascii="Arial" w:hAnsi="Arial" w:cs="Arial"/>
        </w:rPr>
        <w:t>logro</w:t>
      </w:r>
      <w:r w:rsidR="008442FB" w:rsidRPr="00E50269">
        <w:rPr>
          <w:rFonts w:ascii="Arial" w:hAnsi="Arial" w:cs="Arial"/>
        </w:rPr>
        <w:t>s</w:t>
      </w:r>
      <w:r w:rsidR="0034764E">
        <w:rPr>
          <w:rFonts w:ascii="Arial" w:hAnsi="Arial" w:cs="Arial"/>
        </w:rPr>
        <w:t>.</w:t>
      </w:r>
      <w:r w:rsidR="006B1064" w:rsidRPr="004D0909">
        <w:rPr>
          <w:rFonts w:ascii="Arial" w:hAnsi="Arial" w:cs="Arial"/>
        </w:rPr>
        <w:t xml:space="preserve"> </w:t>
      </w:r>
    </w:p>
    <w:p w:rsidR="00EC1A5D" w:rsidRPr="004D0909" w:rsidRDefault="00EC1A5D" w:rsidP="00377019">
      <w:pPr>
        <w:spacing w:line="276" w:lineRule="auto"/>
        <w:ind w:firstLine="708"/>
        <w:jc w:val="both"/>
        <w:rPr>
          <w:rFonts w:ascii="Arial" w:hAnsi="Arial" w:cs="Arial"/>
        </w:rPr>
      </w:pPr>
    </w:p>
    <w:p w:rsidR="006B1064" w:rsidRDefault="006B1064" w:rsidP="00377019">
      <w:pPr>
        <w:spacing w:line="276" w:lineRule="auto"/>
        <w:ind w:firstLine="708"/>
        <w:jc w:val="both"/>
        <w:rPr>
          <w:rFonts w:ascii="Arial" w:hAnsi="Arial" w:cs="Arial"/>
        </w:rPr>
      </w:pPr>
      <w:r w:rsidRPr="00C26E06">
        <w:rPr>
          <w:rFonts w:ascii="Arial" w:hAnsi="Arial" w:cs="Arial"/>
        </w:rPr>
        <w:t xml:space="preserve">Para la actual administración, la </w:t>
      </w:r>
      <w:r w:rsidRPr="00E50269">
        <w:rPr>
          <w:rFonts w:ascii="Arial" w:hAnsi="Arial" w:cs="Arial"/>
        </w:rPr>
        <w:t xml:space="preserve">evaluación </w:t>
      </w:r>
      <w:r w:rsidRPr="00C26E06">
        <w:rPr>
          <w:rFonts w:ascii="Arial" w:hAnsi="Arial" w:cs="Arial"/>
        </w:rPr>
        <w:t>forma parte de una cultura de reflexión permanente y recuperación de aprendizajes, se concibe</w:t>
      </w:r>
      <w:r w:rsidR="006C03EF">
        <w:rPr>
          <w:rFonts w:ascii="Arial" w:hAnsi="Arial" w:cs="Arial"/>
        </w:rPr>
        <w:t xml:space="preserve"> </w:t>
      </w:r>
      <w:r w:rsidRPr="00C26E06">
        <w:rPr>
          <w:rFonts w:ascii="Arial" w:hAnsi="Arial" w:cs="Arial"/>
        </w:rPr>
        <w:t>como un valor dentro de la dinámica de relaciones de un grupo d</w:t>
      </w:r>
      <w:r w:rsidR="00B24D1A">
        <w:rPr>
          <w:rFonts w:ascii="Arial" w:hAnsi="Arial" w:cs="Arial"/>
        </w:rPr>
        <w:t>e trabajo o de una organización</w:t>
      </w:r>
      <w:r w:rsidR="00B24D1A">
        <w:rPr>
          <w:rFonts w:ascii="Arial" w:hAnsi="Arial" w:cs="Arial"/>
          <w:color w:val="00B050"/>
        </w:rPr>
        <w:t>;</w:t>
      </w:r>
      <w:r w:rsidRPr="00C26E06">
        <w:rPr>
          <w:rFonts w:ascii="Arial" w:hAnsi="Arial" w:cs="Arial"/>
        </w:rPr>
        <w:t xml:space="preserve"> que retroalimenta a todos los involucrados, evaluadores y evaluados, en todos los niveles de la estructura jerárquica del Sistema Educativo Estatal. </w:t>
      </w:r>
    </w:p>
    <w:p w:rsidR="007611C2" w:rsidRDefault="007611C2" w:rsidP="00377019">
      <w:pPr>
        <w:spacing w:line="276" w:lineRule="auto"/>
        <w:ind w:firstLine="708"/>
        <w:jc w:val="both"/>
        <w:rPr>
          <w:rFonts w:ascii="Arial" w:hAnsi="Arial" w:cs="Arial"/>
        </w:rPr>
      </w:pPr>
    </w:p>
    <w:p w:rsidR="006A7D6F" w:rsidRPr="00C26E06" w:rsidRDefault="006A7D6F" w:rsidP="00377019">
      <w:pPr>
        <w:spacing w:line="276" w:lineRule="auto"/>
        <w:ind w:firstLine="708"/>
        <w:jc w:val="both"/>
        <w:rPr>
          <w:rFonts w:ascii="Arial" w:hAnsi="Arial" w:cs="Arial"/>
        </w:rPr>
      </w:pPr>
    </w:p>
    <w:p w:rsidR="006B1064" w:rsidRDefault="006B1064" w:rsidP="00377019">
      <w:pPr>
        <w:spacing w:line="276" w:lineRule="auto"/>
        <w:ind w:firstLine="708"/>
        <w:jc w:val="both"/>
        <w:rPr>
          <w:rFonts w:ascii="Arial" w:hAnsi="Arial" w:cs="Arial"/>
          <w:color w:val="000000"/>
        </w:rPr>
      </w:pPr>
      <w:r w:rsidRPr="004D0909">
        <w:rPr>
          <w:rFonts w:ascii="Arial" w:hAnsi="Arial" w:cs="Arial"/>
        </w:rPr>
        <w:lastRenderedPageBreak/>
        <w:t xml:space="preserve">En tal sentido, las </w:t>
      </w:r>
      <w:r w:rsidR="00997165">
        <w:rPr>
          <w:rFonts w:ascii="Arial" w:hAnsi="Arial" w:cs="Arial"/>
          <w:b/>
        </w:rPr>
        <w:t>Jornadas B</w:t>
      </w:r>
      <w:r w:rsidRPr="004D0909">
        <w:rPr>
          <w:rFonts w:ascii="Arial" w:hAnsi="Arial" w:cs="Arial"/>
          <w:b/>
        </w:rPr>
        <w:t>ajacalifornianas en materia de Evaluación Educativa 2011: “Evaluación una oportunidad de mejora”,</w:t>
      </w:r>
      <w:r w:rsidRPr="004D0909">
        <w:rPr>
          <w:rFonts w:ascii="Arial" w:hAnsi="Arial" w:cs="Arial"/>
        </w:rPr>
        <w:t xml:space="preserve"> forman parte de las acciones que la Secretaría de</w:t>
      </w:r>
      <w:r w:rsidR="00FD2B06">
        <w:rPr>
          <w:rFonts w:ascii="Arial" w:hAnsi="Arial" w:cs="Arial"/>
        </w:rPr>
        <w:t xml:space="preserve"> Educación y Bienestar Social programó</w:t>
      </w:r>
      <w:r w:rsidRPr="004D0909">
        <w:rPr>
          <w:rFonts w:ascii="Arial" w:hAnsi="Arial" w:cs="Arial"/>
        </w:rPr>
        <w:t xml:space="preserve">, con la finalidad de generar los elementos </w:t>
      </w:r>
      <w:r w:rsidRPr="004D0909">
        <w:rPr>
          <w:rFonts w:ascii="Arial" w:hAnsi="Arial" w:cs="Arial"/>
          <w:color w:val="000000"/>
        </w:rPr>
        <w:t>considerados como fundamentales para fortalecer los procesos de enseñanza aprendizaje escolar y mejorarlos desde distintas aristas.</w:t>
      </w:r>
    </w:p>
    <w:p w:rsidR="007611C2" w:rsidRPr="004D0909" w:rsidRDefault="007611C2" w:rsidP="00377019">
      <w:pPr>
        <w:spacing w:line="276" w:lineRule="auto"/>
        <w:ind w:firstLine="708"/>
        <w:jc w:val="both"/>
        <w:rPr>
          <w:rFonts w:ascii="Arial" w:hAnsi="Arial" w:cs="Arial"/>
          <w:color w:val="000000"/>
        </w:rPr>
      </w:pPr>
    </w:p>
    <w:p w:rsidR="006B1064" w:rsidRDefault="00FD2B06" w:rsidP="00377019">
      <w:pPr>
        <w:spacing w:line="276" w:lineRule="auto"/>
        <w:ind w:firstLine="708"/>
        <w:jc w:val="both"/>
        <w:rPr>
          <w:rFonts w:ascii="Arial" w:hAnsi="Arial" w:cs="Arial"/>
          <w:color w:val="000000"/>
        </w:rPr>
      </w:pPr>
      <w:r>
        <w:rPr>
          <w:rFonts w:ascii="Arial" w:hAnsi="Arial" w:cs="Arial"/>
          <w:color w:val="000000"/>
        </w:rPr>
        <w:t xml:space="preserve">Este </w:t>
      </w:r>
      <w:r w:rsidR="006B1064" w:rsidRPr="004D0909">
        <w:rPr>
          <w:rFonts w:ascii="Arial" w:hAnsi="Arial" w:cs="Arial"/>
          <w:color w:val="000000"/>
        </w:rPr>
        <w:t xml:space="preserve">espacio </w:t>
      </w:r>
      <w:r w:rsidR="00007186">
        <w:rPr>
          <w:rFonts w:ascii="Arial" w:hAnsi="Arial" w:cs="Arial"/>
          <w:color w:val="000000"/>
        </w:rPr>
        <w:t>permitió</w:t>
      </w:r>
      <w:r w:rsidR="006B1064" w:rsidRPr="004D0909">
        <w:rPr>
          <w:rFonts w:ascii="Arial" w:hAnsi="Arial" w:cs="Arial"/>
          <w:color w:val="000000"/>
        </w:rPr>
        <w:t xml:space="preserve"> la discusión, análisis y debate de los problemas centrales que enfrenta la educación versus evaluación en la entidad, en principio para conocerlos</w:t>
      </w:r>
      <w:r w:rsidR="00997165">
        <w:rPr>
          <w:rFonts w:ascii="Arial" w:hAnsi="Arial" w:cs="Arial"/>
          <w:color w:val="000000"/>
        </w:rPr>
        <w:t>,</w:t>
      </w:r>
      <w:r w:rsidR="006B1064" w:rsidRPr="004D0909">
        <w:rPr>
          <w:rFonts w:ascii="Arial" w:hAnsi="Arial" w:cs="Arial"/>
          <w:color w:val="000000"/>
        </w:rPr>
        <w:t xml:space="preserve"> pero fundamentalmente para ubicar la intervención y buscar las alternativas de solución adecuadas.</w:t>
      </w:r>
    </w:p>
    <w:p w:rsidR="00EC1A5D" w:rsidRPr="004D0909" w:rsidRDefault="00EC1A5D" w:rsidP="00377019">
      <w:pPr>
        <w:spacing w:line="276" w:lineRule="auto"/>
        <w:ind w:firstLine="708"/>
        <w:jc w:val="both"/>
        <w:rPr>
          <w:rFonts w:ascii="Arial" w:hAnsi="Arial" w:cs="Arial"/>
          <w:color w:val="000000"/>
        </w:rPr>
      </w:pPr>
    </w:p>
    <w:p w:rsidR="006B1064" w:rsidRDefault="006B1064" w:rsidP="00377019">
      <w:pPr>
        <w:spacing w:line="276" w:lineRule="auto"/>
        <w:ind w:firstLine="708"/>
        <w:jc w:val="both"/>
        <w:rPr>
          <w:rFonts w:ascii="Arial" w:hAnsi="Arial" w:cs="Arial"/>
          <w:bCs/>
        </w:rPr>
      </w:pPr>
      <w:r w:rsidRPr="004D0909">
        <w:rPr>
          <w:rFonts w:ascii="Arial" w:hAnsi="Arial" w:cs="Arial"/>
          <w:bCs/>
        </w:rPr>
        <w:t>El Gobierno del Estado de Baja California, a través de la Secretaría de Educación y Bienestar Social busca impulsar la cultura de la evaluación en nuestro estado; sin ella careceríamos de información acerca de los procesos y resultados educativos que existen y no tendríamos sustento para  la toma de decisiones.</w:t>
      </w:r>
    </w:p>
    <w:p w:rsidR="00377019" w:rsidRDefault="00377019" w:rsidP="00007186">
      <w:pPr>
        <w:ind w:firstLine="708"/>
        <w:jc w:val="both"/>
        <w:rPr>
          <w:rFonts w:ascii="Arial" w:hAnsi="Arial" w:cs="Arial"/>
          <w:bCs/>
        </w:rPr>
      </w:pPr>
    </w:p>
    <w:p w:rsidR="00377019" w:rsidRPr="004D0909" w:rsidRDefault="00377019" w:rsidP="00007186">
      <w:pPr>
        <w:ind w:firstLine="708"/>
        <w:jc w:val="both"/>
        <w:rPr>
          <w:rFonts w:ascii="Arial" w:hAnsi="Arial" w:cs="Arial"/>
          <w:bCs/>
        </w:rPr>
      </w:pPr>
    </w:p>
    <w:p w:rsidR="006B1064" w:rsidRDefault="006B1064" w:rsidP="006B1064">
      <w:pPr>
        <w:jc w:val="both"/>
        <w:rPr>
          <w:rFonts w:ascii="Arial" w:hAnsi="Arial" w:cs="Arial"/>
          <w:bCs/>
          <w:noProof/>
          <w:lang w:eastAsia="es-ES"/>
        </w:rPr>
      </w:pPr>
      <w:r w:rsidRPr="00975DE9">
        <w:rPr>
          <w:rFonts w:ascii="Arial" w:hAnsi="Arial" w:cs="Arial"/>
          <w:b/>
          <w:noProof/>
          <w:color w:val="000000"/>
          <w:lang w:eastAsia="es-MX"/>
        </w:rPr>
        <w:drawing>
          <wp:inline distT="0" distB="0" distL="0" distR="0">
            <wp:extent cx="2479998" cy="644577"/>
            <wp:effectExtent l="19050" t="0" r="15552"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A7D6F" w:rsidRPr="00975DE9" w:rsidRDefault="006A7D6F" w:rsidP="006B1064">
      <w:pPr>
        <w:jc w:val="both"/>
        <w:rPr>
          <w:rFonts w:ascii="Arial" w:hAnsi="Arial" w:cs="Arial"/>
          <w:bCs/>
          <w:noProof/>
          <w:lang w:eastAsia="es-ES"/>
        </w:rPr>
      </w:pPr>
    </w:p>
    <w:p w:rsidR="006B1064" w:rsidRPr="00007186" w:rsidRDefault="006B1064" w:rsidP="00377019">
      <w:pPr>
        <w:spacing w:line="276" w:lineRule="auto"/>
        <w:ind w:firstLine="708"/>
        <w:jc w:val="both"/>
        <w:rPr>
          <w:rFonts w:ascii="Arial" w:hAnsi="Arial" w:cs="Arial"/>
          <w:bCs/>
        </w:rPr>
      </w:pPr>
      <w:r w:rsidRPr="00975DE9">
        <w:rPr>
          <w:rFonts w:ascii="Arial" w:hAnsi="Arial" w:cs="Arial"/>
          <w:color w:val="000000"/>
          <w:szCs w:val="28"/>
        </w:rPr>
        <w:t xml:space="preserve">Aportar, sociabilizar y difundir los elementos que permitan fortalecer la cultura de la evaluación en la entidad, a partir de los resultados generados en las </w:t>
      </w:r>
      <w:r w:rsidRPr="00975DE9">
        <w:rPr>
          <w:rFonts w:ascii="Arial" w:hAnsi="Arial" w:cs="Arial"/>
          <w:bCs/>
          <w:color w:val="000000"/>
          <w:szCs w:val="28"/>
        </w:rPr>
        <w:t xml:space="preserve">diversas evaluaciones </w:t>
      </w:r>
      <w:r w:rsidR="004974C6">
        <w:rPr>
          <w:rFonts w:ascii="Arial" w:hAnsi="Arial" w:cs="Arial"/>
          <w:color w:val="000000"/>
          <w:szCs w:val="28"/>
        </w:rPr>
        <w:t>como</w:t>
      </w:r>
      <w:r w:rsidRPr="00975DE9">
        <w:rPr>
          <w:rFonts w:ascii="Arial" w:hAnsi="Arial" w:cs="Arial"/>
          <w:color w:val="000000"/>
          <w:szCs w:val="28"/>
        </w:rPr>
        <w:t xml:space="preserve"> </w:t>
      </w:r>
      <w:r w:rsidR="008442FB" w:rsidRPr="004974C6">
        <w:rPr>
          <w:rFonts w:ascii="Arial" w:hAnsi="Arial" w:cs="Arial"/>
          <w:szCs w:val="28"/>
        </w:rPr>
        <w:t>Evaluación Nacional de Logro Académico en Centros Escolares (</w:t>
      </w:r>
      <w:r w:rsidRPr="004974C6">
        <w:rPr>
          <w:rFonts w:ascii="Arial" w:hAnsi="Arial" w:cs="Arial"/>
          <w:szCs w:val="28"/>
        </w:rPr>
        <w:t>ENLACE</w:t>
      </w:r>
      <w:r w:rsidR="008442FB" w:rsidRPr="004974C6">
        <w:rPr>
          <w:rFonts w:ascii="Arial" w:hAnsi="Arial" w:cs="Arial"/>
          <w:szCs w:val="28"/>
        </w:rPr>
        <w:t>)</w:t>
      </w:r>
      <w:r w:rsidRPr="004974C6">
        <w:rPr>
          <w:rFonts w:ascii="Arial" w:hAnsi="Arial" w:cs="Arial"/>
          <w:szCs w:val="28"/>
        </w:rPr>
        <w:t xml:space="preserve">, </w:t>
      </w:r>
      <w:r w:rsidR="008442FB" w:rsidRPr="004974C6">
        <w:rPr>
          <w:rFonts w:ascii="Arial" w:hAnsi="Arial" w:cs="Arial"/>
          <w:szCs w:val="28"/>
        </w:rPr>
        <w:t>Exámen para la Calidad y el Logro Educativo (</w:t>
      </w:r>
      <w:r w:rsidRPr="004974C6">
        <w:rPr>
          <w:rFonts w:ascii="Arial" w:hAnsi="Arial" w:cs="Arial"/>
          <w:szCs w:val="28"/>
        </w:rPr>
        <w:t>EXCALE</w:t>
      </w:r>
      <w:r w:rsidR="008442FB" w:rsidRPr="004974C6">
        <w:rPr>
          <w:rFonts w:ascii="Arial" w:hAnsi="Arial" w:cs="Arial"/>
          <w:szCs w:val="28"/>
        </w:rPr>
        <w:t>)</w:t>
      </w:r>
      <w:r w:rsidRPr="004974C6">
        <w:rPr>
          <w:rFonts w:ascii="Arial" w:hAnsi="Arial" w:cs="Arial"/>
          <w:szCs w:val="28"/>
        </w:rPr>
        <w:t xml:space="preserve">, </w:t>
      </w:r>
      <w:r w:rsidR="00FE0873" w:rsidRPr="004974C6">
        <w:rPr>
          <w:rFonts w:ascii="Arial" w:hAnsi="Arial" w:cs="Arial"/>
          <w:szCs w:val="28"/>
          <w:lang w:val="es-ES"/>
        </w:rPr>
        <w:t>Programa Internacional para la Evaluación de Alumnos (</w:t>
      </w:r>
      <w:r w:rsidRPr="004974C6">
        <w:rPr>
          <w:rFonts w:ascii="Arial" w:hAnsi="Arial" w:cs="Arial"/>
          <w:szCs w:val="28"/>
        </w:rPr>
        <w:t>PISA</w:t>
      </w:r>
      <w:r w:rsidR="00FE0873" w:rsidRPr="004974C6">
        <w:rPr>
          <w:rFonts w:ascii="Arial" w:hAnsi="Arial" w:cs="Arial"/>
          <w:szCs w:val="28"/>
        </w:rPr>
        <w:t>)</w:t>
      </w:r>
      <w:r w:rsidRPr="004974C6">
        <w:rPr>
          <w:rFonts w:ascii="Arial" w:hAnsi="Arial" w:cs="Arial"/>
          <w:bCs/>
          <w:szCs w:val="28"/>
        </w:rPr>
        <w:t xml:space="preserve">, Estrategia Evaluativa </w:t>
      </w:r>
      <w:r w:rsidR="00FE0873" w:rsidRPr="004974C6">
        <w:rPr>
          <w:rFonts w:ascii="Arial" w:hAnsi="Arial" w:cs="Arial"/>
          <w:bCs/>
          <w:szCs w:val="28"/>
        </w:rPr>
        <w:t>de la Unidad de Evaluación Educativa (</w:t>
      </w:r>
      <w:r w:rsidRPr="004974C6">
        <w:rPr>
          <w:rFonts w:ascii="Arial" w:hAnsi="Arial" w:cs="Arial"/>
          <w:bCs/>
          <w:szCs w:val="28"/>
        </w:rPr>
        <w:t>UEE</w:t>
      </w:r>
      <w:r w:rsidR="00FE0873" w:rsidRPr="004974C6">
        <w:rPr>
          <w:rFonts w:ascii="Arial" w:hAnsi="Arial" w:cs="Arial"/>
          <w:bCs/>
          <w:szCs w:val="28"/>
        </w:rPr>
        <w:t>)</w:t>
      </w:r>
      <w:r w:rsidRPr="004974C6">
        <w:rPr>
          <w:rFonts w:ascii="Arial" w:hAnsi="Arial" w:cs="Arial"/>
          <w:bCs/>
          <w:szCs w:val="28"/>
        </w:rPr>
        <w:t>,</w:t>
      </w:r>
      <w:r w:rsidRPr="00975DE9">
        <w:rPr>
          <w:rFonts w:ascii="Arial" w:hAnsi="Arial" w:cs="Arial"/>
          <w:bCs/>
          <w:color w:val="000000"/>
          <w:szCs w:val="28"/>
        </w:rPr>
        <w:t xml:space="preserve"> entre otras. Como </w:t>
      </w:r>
      <w:r w:rsidRPr="00975DE9">
        <w:rPr>
          <w:rFonts w:ascii="Arial" w:hAnsi="Arial" w:cs="Arial"/>
          <w:color w:val="000000"/>
          <w:szCs w:val="28"/>
        </w:rPr>
        <w:t xml:space="preserve">tareas colectivas para </w:t>
      </w:r>
      <w:r w:rsidRPr="004974C6">
        <w:rPr>
          <w:rFonts w:ascii="Arial" w:hAnsi="Arial" w:cs="Arial"/>
          <w:szCs w:val="28"/>
        </w:rPr>
        <w:t>mejorar</w:t>
      </w:r>
      <w:r w:rsidRPr="00975DE9">
        <w:rPr>
          <w:rFonts w:ascii="Arial" w:hAnsi="Arial" w:cs="Arial"/>
          <w:color w:val="000000"/>
          <w:szCs w:val="28"/>
        </w:rPr>
        <w:t xml:space="preserve"> los procesos educativos que impulsen la formación de actores que habrán de enfrentar los problemas sociales y comunitarios de nuestro tiempo; así </w:t>
      </w:r>
      <w:r w:rsidRPr="00975DE9">
        <w:rPr>
          <w:rFonts w:ascii="Arial" w:hAnsi="Arial" w:cs="Arial"/>
          <w:bCs/>
        </w:rPr>
        <w:t>coadyuva</w:t>
      </w:r>
      <w:r w:rsidR="006C03EF" w:rsidRPr="004974C6">
        <w:rPr>
          <w:rFonts w:ascii="Arial" w:hAnsi="Arial" w:cs="Arial"/>
          <w:bCs/>
        </w:rPr>
        <w:t>r</w:t>
      </w:r>
      <w:r w:rsidRPr="00975DE9">
        <w:rPr>
          <w:rFonts w:ascii="Arial" w:hAnsi="Arial" w:cs="Arial"/>
          <w:bCs/>
        </w:rPr>
        <w:t xml:space="preserve"> en </w:t>
      </w:r>
      <w:r w:rsidR="006C03EF" w:rsidRPr="004974C6">
        <w:rPr>
          <w:rFonts w:ascii="Arial" w:hAnsi="Arial" w:cs="Arial"/>
          <w:bCs/>
        </w:rPr>
        <w:t>el</w:t>
      </w:r>
      <w:r w:rsidRPr="004974C6">
        <w:rPr>
          <w:rFonts w:ascii="Arial" w:hAnsi="Arial" w:cs="Arial"/>
          <w:bCs/>
        </w:rPr>
        <w:t xml:space="preserve"> </w:t>
      </w:r>
      <w:r w:rsidR="00FE0873" w:rsidRPr="004974C6">
        <w:rPr>
          <w:rFonts w:ascii="Arial" w:hAnsi="Arial" w:cs="Arial"/>
          <w:bCs/>
        </w:rPr>
        <w:t>incremento</w:t>
      </w:r>
      <w:r w:rsidR="00FE0873">
        <w:rPr>
          <w:rFonts w:ascii="Arial" w:hAnsi="Arial" w:cs="Arial"/>
          <w:bCs/>
          <w:color w:val="00B050"/>
        </w:rPr>
        <w:t xml:space="preserve"> </w:t>
      </w:r>
      <w:r w:rsidRPr="00975DE9">
        <w:rPr>
          <w:rFonts w:ascii="Arial" w:hAnsi="Arial" w:cs="Arial"/>
          <w:bCs/>
        </w:rPr>
        <w:t>del logro educativo de los estudiantes bajacalifornianos.</w:t>
      </w:r>
    </w:p>
    <w:p w:rsidR="006B1064" w:rsidRDefault="006B1064" w:rsidP="006B1064">
      <w:pPr>
        <w:ind w:right="792"/>
        <w:jc w:val="both"/>
        <w:rPr>
          <w:rFonts w:ascii="Arial" w:hAnsi="Arial" w:cs="Arial"/>
          <w:b/>
          <w:color w:val="000000"/>
          <w:sz w:val="28"/>
          <w:szCs w:val="28"/>
        </w:rPr>
      </w:pPr>
      <w:r w:rsidRPr="00975DE9">
        <w:rPr>
          <w:rFonts w:ascii="Arial" w:hAnsi="Arial" w:cs="Arial"/>
          <w:b/>
          <w:noProof/>
          <w:color w:val="000000"/>
          <w:sz w:val="28"/>
          <w:szCs w:val="28"/>
          <w:lang w:eastAsia="es-MX"/>
        </w:rPr>
        <w:drawing>
          <wp:inline distT="0" distB="0" distL="0" distR="0">
            <wp:extent cx="2479998" cy="644577"/>
            <wp:effectExtent l="19050" t="0" r="15552" b="0"/>
            <wp:docPr id="5"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975DE9">
        <w:rPr>
          <w:rFonts w:ascii="Arial" w:hAnsi="Arial" w:cs="Arial"/>
          <w:b/>
          <w:color w:val="000000"/>
          <w:sz w:val="28"/>
          <w:szCs w:val="28"/>
        </w:rPr>
        <w:t xml:space="preserve"> </w:t>
      </w:r>
    </w:p>
    <w:p w:rsidR="006A7D6F" w:rsidRPr="00975DE9" w:rsidRDefault="006A7D6F" w:rsidP="006B1064">
      <w:pPr>
        <w:ind w:right="792"/>
        <w:jc w:val="both"/>
        <w:rPr>
          <w:rFonts w:ascii="Arial" w:hAnsi="Arial" w:cs="Arial"/>
          <w:b/>
          <w:color w:val="000000"/>
          <w:sz w:val="28"/>
          <w:szCs w:val="28"/>
        </w:rPr>
      </w:pPr>
    </w:p>
    <w:p w:rsidR="006B1064" w:rsidRPr="00975DE9" w:rsidRDefault="006B1064" w:rsidP="00377019">
      <w:pPr>
        <w:pStyle w:val="Prrafodelista"/>
        <w:numPr>
          <w:ilvl w:val="0"/>
          <w:numId w:val="4"/>
        </w:numPr>
        <w:tabs>
          <w:tab w:val="left" w:pos="567"/>
        </w:tabs>
        <w:suppressAutoHyphens w:val="0"/>
        <w:spacing w:line="276" w:lineRule="auto"/>
        <w:ind w:left="567" w:right="792" w:hanging="283"/>
        <w:jc w:val="both"/>
        <w:rPr>
          <w:rFonts w:ascii="Arial" w:hAnsi="Arial" w:cs="Arial"/>
          <w:color w:val="000000"/>
        </w:rPr>
      </w:pPr>
      <w:r w:rsidRPr="00975DE9">
        <w:rPr>
          <w:rFonts w:ascii="Arial" w:hAnsi="Arial" w:cs="Arial"/>
          <w:color w:val="000000"/>
        </w:rPr>
        <w:t>Brindar seguimiento a las acciones y trabajos iniciados en la Primera Semana Estatal de Evaluación.</w:t>
      </w:r>
    </w:p>
    <w:p w:rsidR="006B1064" w:rsidRPr="00975DE9" w:rsidRDefault="006B1064" w:rsidP="00377019">
      <w:pPr>
        <w:pStyle w:val="Prrafodelista"/>
        <w:numPr>
          <w:ilvl w:val="0"/>
          <w:numId w:val="4"/>
        </w:numPr>
        <w:tabs>
          <w:tab w:val="left" w:pos="567"/>
        </w:tabs>
        <w:suppressAutoHyphens w:val="0"/>
        <w:spacing w:line="276" w:lineRule="auto"/>
        <w:ind w:left="567" w:right="792" w:hanging="283"/>
        <w:jc w:val="both"/>
        <w:rPr>
          <w:rFonts w:ascii="Arial" w:hAnsi="Arial" w:cs="Arial"/>
          <w:color w:val="000000"/>
        </w:rPr>
      </w:pPr>
      <w:r w:rsidRPr="00975DE9">
        <w:rPr>
          <w:rFonts w:ascii="Arial" w:hAnsi="Arial" w:cs="Arial"/>
          <w:color w:val="000000"/>
        </w:rPr>
        <w:t>Generar un espacio de encuentro que permita el diálogo, el análisis y la reflexión sobre los principales problemas de la cultura de la evaluación entre los actores de la educación.</w:t>
      </w:r>
    </w:p>
    <w:p w:rsidR="006B1064" w:rsidRPr="00975DE9" w:rsidRDefault="006B1064" w:rsidP="00377019">
      <w:pPr>
        <w:pStyle w:val="Prrafodelista"/>
        <w:numPr>
          <w:ilvl w:val="0"/>
          <w:numId w:val="4"/>
        </w:numPr>
        <w:tabs>
          <w:tab w:val="left" w:pos="567"/>
        </w:tabs>
        <w:suppressAutoHyphens w:val="0"/>
        <w:spacing w:line="276" w:lineRule="auto"/>
        <w:ind w:left="567" w:right="792" w:hanging="283"/>
        <w:jc w:val="both"/>
        <w:rPr>
          <w:rFonts w:ascii="Arial" w:hAnsi="Arial" w:cs="Arial"/>
          <w:color w:val="000000"/>
        </w:rPr>
      </w:pPr>
      <w:r w:rsidRPr="00975DE9">
        <w:rPr>
          <w:rFonts w:ascii="Arial" w:hAnsi="Arial" w:cs="Arial"/>
          <w:color w:val="000000"/>
        </w:rPr>
        <w:lastRenderedPageBreak/>
        <w:t xml:space="preserve">Reflexionar la práctica docente para identificar los cambios requeridos para mejorar </w:t>
      </w:r>
      <w:r w:rsidRPr="00975DE9">
        <w:rPr>
          <w:rFonts w:ascii="Arial" w:hAnsi="Arial" w:cs="Arial"/>
          <w:bCs/>
          <w:color w:val="000000"/>
        </w:rPr>
        <w:t>los logros educativos a través del uso pedagógico de los resultados de evaluación.</w:t>
      </w:r>
    </w:p>
    <w:p w:rsidR="006B1064" w:rsidRPr="00975DE9" w:rsidRDefault="006B1064" w:rsidP="00377019">
      <w:pPr>
        <w:pStyle w:val="Prrafodelista"/>
        <w:numPr>
          <w:ilvl w:val="0"/>
          <w:numId w:val="4"/>
        </w:numPr>
        <w:tabs>
          <w:tab w:val="left" w:pos="567"/>
        </w:tabs>
        <w:suppressAutoHyphens w:val="0"/>
        <w:spacing w:line="276" w:lineRule="auto"/>
        <w:ind w:left="567" w:right="792" w:hanging="283"/>
        <w:jc w:val="both"/>
        <w:rPr>
          <w:rFonts w:ascii="Arial" w:hAnsi="Arial" w:cs="Arial"/>
          <w:color w:val="000000"/>
        </w:rPr>
      </w:pPr>
      <w:r w:rsidRPr="00975DE9">
        <w:rPr>
          <w:rFonts w:ascii="Arial" w:hAnsi="Arial" w:cs="Arial"/>
          <w:color w:val="000000"/>
        </w:rPr>
        <w:t xml:space="preserve">Generar un espacio de encuentro entre docentes para dialogar en torno a la problemática de la articulación educativa y las culturas de los aprendizajes en los alumnos. </w:t>
      </w:r>
    </w:p>
    <w:p w:rsidR="006B1064" w:rsidRPr="00975DE9" w:rsidRDefault="006B1064" w:rsidP="00377019">
      <w:pPr>
        <w:pStyle w:val="Prrafodelista"/>
        <w:numPr>
          <w:ilvl w:val="0"/>
          <w:numId w:val="4"/>
        </w:numPr>
        <w:tabs>
          <w:tab w:val="left" w:pos="567"/>
        </w:tabs>
        <w:suppressAutoHyphens w:val="0"/>
        <w:spacing w:line="276" w:lineRule="auto"/>
        <w:ind w:left="567" w:right="792" w:hanging="283"/>
        <w:jc w:val="both"/>
        <w:rPr>
          <w:rFonts w:ascii="Arial" w:hAnsi="Arial" w:cs="Arial"/>
          <w:color w:val="000000"/>
        </w:rPr>
      </w:pPr>
      <w:r w:rsidRPr="00975DE9">
        <w:rPr>
          <w:rFonts w:ascii="Arial" w:hAnsi="Arial" w:cs="Arial"/>
          <w:color w:val="000000"/>
        </w:rPr>
        <w:t xml:space="preserve">Propiciar la creación de un espacio de intercambio de experiencias didácticas innovadoras que contribuyan a generar mejores aprendizajes en los alumnos. </w:t>
      </w:r>
    </w:p>
    <w:p w:rsidR="006B1064" w:rsidRPr="00975DE9" w:rsidRDefault="006B1064" w:rsidP="00377019">
      <w:pPr>
        <w:pStyle w:val="Prrafodelista"/>
        <w:numPr>
          <w:ilvl w:val="0"/>
          <w:numId w:val="4"/>
        </w:numPr>
        <w:tabs>
          <w:tab w:val="left" w:pos="567"/>
        </w:tabs>
        <w:suppressAutoHyphens w:val="0"/>
        <w:spacing w:line="276" w:lineRule="auto"/>
        <w:ind w:left="567" w:right="792" w:hanging="283"/>
        <w:jc w:val="both"/>
        <w:rPr>
          <w:rFonts w:ascii="Arial" w:hAnsi="Arial" w:cs="Arial"/>
          <w:color w:val="000000"/>
        </w:rPr>
      </w:pPr>
      <w:r w:rsidRPr="00975DE9">
        <w:rPr>
          <w:rFonts w:ascii="Arial" w:hAnsi="Arial" w:cs="Arial"/>
          <w:color w:val="000000"/>
        </w:rPr>
        <w:t>Contribuir a perfeccionar la práctica docente incorporando nuevas herramientas que permitan mejorar la comprensión en los procesos de enseñanza y aprendizaje; sobre la evaluación educativa, coadyuvando en la mejora del logro educativo.</w:t>
      </w:r>
    </w:p>
    <w:p w:rsidR="00007186" w:rsidRPr="00007186" w:rsidRDefault="006B1064" w:rsidP="00377019">
      <w:pPr>
        <w:pStyle w:val="Prrafodelista"/>
        <w:numPr>
          <w:ilvl w:val="0"/>
          <w:numId w:val="4"/>
        </w:numPr>
        <w:tabs>
          <w:tab w:val="left" w:pos="567"/>
        </w:tabs>
        <w:suppressAutoHyphens w:val="0"/>
        <w:spacing w:line="276" w:lineRule="auto"/>
        <w:ind w:left="567" w:right="792" w:hanging="283"/>
        <w:jc w:val="both"/>
        <w:rPr>
          <w:rFonts w:ascii="Arial" w:hAnsi="Arial" w:cs="Arial"/>
          <w:bCs/>
          <w:lang w:val="es-ES"/>
        </w:rPr>
      </w:pPr>
      <w:r w:rsidRPr="00975DE9">
        <w:rPr>
          <w:rFonts w:ascii="Arial" w:hAnsi="Arial" w:cs="Arial"/>
          <w:color w:val="000000"/>
        </w:rPr>
        <w:t>Conocer esquemas, estudios, investigaciones actuales sobre los factores que inciden en el aprendizaje de los alumnos con estrategias para mejorarlos.</w:t>
      </w:r>
    </w:p>
    <w:p w:rsidR="00DF79BC" w:rsidRDefault="00007186" w:rsidP="00007186">
      <w:pPr>
        <w:pStyle w:val="Prrafodelista"/>
        <w:tabs>
          <w:tab w:val="left" w:pos="567"/>
        </w:tabs>
        <w:suppressAutoHyphens w:val="0"/>
        <w:ind w:left="567" w:right="792"/>
        <w:jc w:val="both"/>
        <w:rPr>
          <w:rFonts w:ascii="Arial" w:hAnsi="Arial" w:cs="Arial"/>
          <w:bCs/>
          <w:lang w:val="es-ES"/>
        </w:rPr>
      </w:pPr>
      <w:r>
        <w:rPr>
          <w:rFonts w:ascii="Arial" w:hAnsi="Arial" w:cs="Arial"/>
          <w:bCs/>
          <w:lang w:val="es-ES"/>
        </w:rPr>
        <w:t xml:space="preserve"> </w:t>
      </w:r>
    </w:p>
    <w:p w:rsidR="00DF79BC" w:rsidRDefault="00007186" w:rsidP="00377019">
      <w:pPr>
        <w:spacing w:line="276" w:lineRule="auto"/>
        <w:ind w:firstLine="284"/>
        <w:jc w:val="both"/>
        <w:rPr>
          <w:rFonts w:ascii="Arial" w:hAnsi="Arial" w:cs="Arial"/>
          <w:bCs/>
        </w:rPr>
      </w:pPr>
      <w:r>
        <w:rPr>
          <w:rFonts w:ascii="Arial" w:hAnsi="Arial" w:cs="Arial"/>
          <w:bCs/>
        </w:rPr>
        <w:t xml:space="preserve">El </w:t>
      </w:r>
      <w:r w:rsidR="00DF79BC" w:rsidRPr="00DF79BC">
        <w:rPr>
          <w:rFonts w:ascii="Arial" w:hAnsi="Arial" w:cs="Arial"/>
          <w:bCs/>
        </w:rPr>
        <w:t xml:space="preserve">evento reunió </w:t>
      </w:r>
      <w:r>
        <w:rPr>
          <w:rFonts w:ascii="Arial" w:hAnsi="Arial" w:cs="Arial"/>
          <w:bCs/>
        </w:rPr>
        <w:t xml:space="preserve">cerca de </w:t>
      </w:r>
      <w:r w:rsidRPr="00B24D1A">
        <w:rPr>
          <w:rFonts w:ascii="Arial" w:hAnsi="Arial" w:cs="Arial"/>
          <w:b/>
          <w:bCs/>
        </w:rPr>
        <w:t xml:space="preserve">mil </w:t>
      </w:r>
      <w:r w:rsidR="00DF79BC" w:rsidRPr="00B24D1A">
        <w:rPr>
          <w:rFonts w:ascii="Arial" w:hAnsi="Arial" w:cs="Arial"/>
          <w:b/>
          <w:bCs/>
        </w:rPr>
        <w:t>asistentes</w:t>
      </w:r>
      <w:r w:rsidR="00DF79BC" w:rsidRPr="00DF79BC">
        <w:rPr>
          <w:rFonts w:ascii="Arial" w:hAnsi="Arial" w:cs="Arial"/>
          <w:bCs/>
        </w:rPr>
        <w:t xml:space="preserve">, </w:t>
      </w:r>
      <w:r w:rsidR="00DF79BC" w:rsidRPr="00DF79BC">
        <w:rPr>
          <w:rFonts w:ascii="Arial" w:hAnsi="Arial" w:cs="Arial"/>
          <w:b/>
          <w:bCs/>
          <w:lang w:val="es-ES"/>
        </w:rPr>
        <w:t xml:space="preserve">participaron </w:t>
      </w:r>
      <w:r w:rsidR="00DF79BC" w:rsidRPr="00DF79BC">
        <w:rPr>
          <w:rFonts w:ascii="Arial" w:hAnsi="Arial" w:cs="Arial"/>
          <w:bCs/>
          <w:lang w:val="es-ES"/>
        </w:rPr>
        <w:t>inspectores, docentes, directivos, jefes de enseñanza  y personal té</w:t>
      </w:r>
      <w:r w:rsidR="005274D8">
        <w:rPr>
          <w:rFonts w:ascii="Arial" w:hAnsi="Arial" w:cs="Arial"/>
          <w:bCs/>
          <w:lang w:val="es-ES"/>
        </w:rPr>
        <w:t>cnico en los niveles educativos de</w:t>
      </w:r>
      <w:r w:rsidR="00DF79BC" w:rsidRPr="00DF79BC">
        <w:rPr>
          <w:rFonts w:ascii="Arial" w:hAnsi="Arial" w:cs="Arial"/>
          <w:bCs/>
        </w:rPr>
        <w:t xml:space="preserve"> </w:t>
      </w:r>
      <w:r w:rsidR="00DF79BC" w:rsidRPr="00DF79BC">
        <w:rPr>
          <w:rFonts w:ascii="Arial" w:hAnsi="Arial" w:cs="Arial"/>
          <w:b/>
          <w:bCs/>
          <w:lang w:val="es-ES"/>
        </w:rPr>
        <w:t xml:space="preserve">Educación Básica. </w:t>
      </w:r>
      <w:r w:rsidR="00DF79BC" w:rsidRPr="00DF79BC">
        <w:rPr>
          <w:rFonts w:ascii="Arial" w:hAnsi="Arial" w:cs="Arial"/>
          <w:bCs/>
          <w:lang w:val="es-ES"/>
        </w:rPr>
        <w:t xml:space="preserve">Personal técnico de los subsistemas, academias, docentes y directivos de </w:t>
      </w:r>
      <w:r w:rsidR="00DF79BC" w:rsidRPr="00DF79BC">
        <w:rPr>
          <w:rFonts w:ascii="Arial" w:hAnsi="Arial" w:cs="Arial"/>
          <w:b/>
          <w:bCs/>
          <w:lang w:val="es-ES"/>
        </w:rPr>
        <w:t>Educación Media Superior y de</w:t>
      </w:r>
      <w:r w:rsidR="00DF79BC" w:rsidRPr="00DF79BC">
        <w:rPr>
          <w:rFonts w:ascii="Arial" w:hAnsi="Arial" w:cs="Arial"/>
          <w:bCs/>
        </w:rPr>
        <w:t xml:space="preserve"> </w:t>
      </w:r>
      <w:r w:rsidR="00DF79BC" w:rsidRPr="00DF79BC">
        <w:rPr>
          <w:rFonts w:ascii="Arial" w:hAnsi="Arial" w:cs="Arial"/>
          <w:b/>
          <w:bCs/>
        </w:rPr>
        <w:t>Educación Superior:</w:t>
      </w:r>
      <w:r w:rsidR="00DF79BC" w:rsidRPr="00DF79BC">
        <w:rPr>
          <w:rFonts w:ascii="Arial" w:hAnsi="Arial" w:cs="Arial"/>
          <w:bCs/>
        </w:rPr>
        <w:t xml:space="preserve"> Investigadores, </w:t>
      </w:r>
      <w:r w:rsidR="00DF79BC" w:rsidRPr="004974C6">
        <w:rPr>
          <w:rFonts w:ascii="Arial" w:hAnsi="Arial" w:cs="Arial"/>
          <w:bCs/>
        </w:rPr>
        <w:t>académicos</w:t>
      </w:r>
      <w:r w:rsidR="00FE0873" w:rsidRPr="004974C6">
        <w:rPr>
          <w:rFonts w:ascii="Arial" w:hAnsi="Arial" w:cs="Arial"/>
          <w:bCs/>
        </w:rPr>
        <w:t>,</w:t>
      </w:r>
      <w:r w:rsidR="00DF79BC" w:rsidRPr="004974C6">
        <w:rPr>
          <w:rFonts w:ascii="Arial" w:hAnsi="Arial" w:cs="Arial"/>
          <w:bCs/>
        </w:rPr>
        <w:t xml:space="preserve"> </w:t>
      </w:r>
      <w:r w:rsidR="00FE0873" w:rsidRPr="004974C6">
        <w:rPr>
          <w:rFonts w:ascii="Arial" w:hAnsi="Arial" w:cs="Arial"/>
          <w:bCs/>
        </w:rPr>
        <w:t>estudiantes de licenciatura y</w:t>
      </w:r>
      <w:r w:rsidR="00DF79BC" w:rsidRPr="00DF79BC">
        <w:rPr>
          <w:rFonts w:ascii="Arial" w:hAnsi="Arial" w:cs="Arial"/>
          <w:bCs/>
        </w:rPr>
        <w:t xml:space="preserve"> posgrado</w:t>
      </w:r>
      <w:r w:rsidR="00B24D1A">
        <w:rPr>
          <w:rFonts w:ascii="Arial" w:hAnsi="Arial" w:cs="Arial"/>
          <w:bCs/>
          <w:color w:val="00B050"/>
        </w:rPr>
        <w:t>;</w:t>
      </w:r>
      <w:r w:rsidR="00DF79BC" w:rsidRPr="00DF79BC">
        <w:rPr>
          <w:rFonts w:ascii="Arial" w:hAnsi="Arial" w:cs="Arial"/>
          <w:bCs/>
        </w:rPr>
        <w:t xml:space="preserve"> funcionarios, directivos y administrativos de distinta</w:t>
      </w:r>
      <w:r w:rsidR="00F43A00">
        <w:rPr>
          <w:rFonts w:ascii="Arial" w:hAnsi="Arial" w:cs="Arial"/>
          <w:bCs/>
        </w:rPr>
        <w:t>s Instituciones tanto públicas como</w:t>
      </w:r>
      <w:r w:rsidR="00DF79BC" w:rsidRPr="00DF79BC">
        <w:rPr>
          <w:rFonts w:ascii="Arial" w:hAnsi="Arial" w:cs="Arial"/>
          <w:bCs/>
        </w:rPr>
        <w:t xml:space="preserve"> particulares. </w:t>
      </w:r>
    </w:p>
    <w:p w:rsidR="00633555" w:rsidRDefault="00633555" w:rsidP="00DF79BC">
      <w:pPr>
        <w:spacing w:line="276" w:lineRule="auto"/>
        <w:jc w:val="both"/>
        <w:rPr>
          <w:rFonts w:ascii="Arial" w:hAnsi="Arial" w:cs="Arial"/>
          <w:bCs/>
        </w:rPr>
      </w:pPr>
    </w:p>
    <w:p w:rsidR="00DF79BC" w:rsidRDefault="005668E2" w:rsidP="004974C6">
      <w:pPr>
        <w:spacing w:line="276" w:lineRule="auto"/>
        <w:ind w:firstLine="284"/>
        <w:jc w:val="both"/>
        <w:rPr>
          <w:rFonts w:ascii="Arial" w:hAnsi="Arial" w:cs="Arial"/>
          <w:bCs/>
          <w:lang w:val="es-ES"/>
        </w:rPr>
      </w:pPr>
      <w:r>
        <w:rPr>
          <w:rFonts w:ascii="Arial" w:hAnsi="Arial" w:cs="Arial"/>
          <w:bCs/>
        </w:rPr>
        <w:t>Las</w:t>
      </w:r>
      <w:r w:rsidR="00DF79BC" w:rsidRPr="00DF79BC">
        <w:rPr>
          <w:rFonts w:ascii="Arial" w:hAnsi="Arial" w:cs="Arial"/>
          <w:bCs/>
        </w:rPr>
        <w:t xml:space="preserve"> </w:t>
      </w:r>
      <w:r w:rsidR="00DF79BC" w:rsidRPr="00DF79BC">
        <w:rPr>
          <w:rFonts w:ascii="Arial" w:hAnsi="Arial" w:cs="Arial"/>
          <w:b/>
          <w:bCs/>
          <w:lang w:val="es-ES"/>
        </w:rPr>
        <w:t>Jornadas bajacalifornianas en materia de Evaluación Educativa 2011: “Evaluación una oportunidad de mejora”</w:t>
      </w:r>
      <w:r w:rsidR="00DF79BC" w:rsidRPr="00DF79BC">
        <w:rPr>
          <w:rFonts w:ascii="Arial" w:hAnsi="Arial" w:cs="Arial"/>
          <w:bCs/>
        </w:rPr>
        <w:t xml:space="preserve"> se realizaron en la entidad</w:t>
      </w:r>
      <w:r>
        <w:rPr>
          <w:rFonts w:ascii="Arial" w:hAnsi="Arial" w:cs="Arial"/>
          <w:bCs/>
        </w:rPr>
        <w:t xml:space="preserve"> </w:t>
      </w:r>
      <w:r w:rsidR="00CC177D">
        <w:rPr>
          <w:rFonts w:ascii="Arial" w:hAnsi="Arial" w:cs="Arial"/>
          <w:bCs/>
        </w:rPr>
        <w:t xml:space="preserve">en el último trimestre del año los meses de octubre, noviembre y diciembre, </w:t>
      </w:r>
      <w:r>
        <w:rPr>
          <w:rFonts w:ascii="Arial" w:hAnsi="Arial" w:cs="Arial"/>
          <w:bCs/>
        </w:rPr>
        <w:t>con</w:t>
      </w:r>
      <w:r w:rsidR="00DF79BC" w:rsidRPr="00DF79BC">
        <w:rPr>
          <w:rFonts w:ascii="Arial" w:hAnsi="Arial" w:cs="Arial"/>
          <w:bCs/>
        </w:rPr>
        <w:t xml:space="preserve"> las siguientes actividades: </w:t>
      </w:r>
      <w:r w:rsidR="00DF79BC" w:rsidRPr="00DF79BC">
        <w:rPr>
          <w:rFonts w:ascii="Arial" w:hAnsi="Arial" w:cs="Arial"/>
          <w:bCs/>
          <w:lang w:val="es-ES"/>
        </w:rPr>
        <w:t xml:space="preserve">cursos en línea sobre elaboración de reactivos, pláticas con expertos en materia de evaluación educativa, reuniones colegiadas, capacitación sobre el uso y la difusión de </w:t>
      </w:r>
      <w:r w:rsidR="00DF79BC" w:rsidRPr="004974C6">
        <w:rPr>
          <w:rFonts w:ascii="Arial" w:hAnsi="Arial" w:cs="Arial"/>
          <w:bCs/>
          <w:lang w:val="es-ES"/>
        </w:rPr>
        <w:t>resultados,</w:t>
      </w:r>
      <w:r w:rsidR="00DF79BC" w:rsidRPr="00DF79BC">
        <w:rPr>
          <w:rFonts w:ascii="Arial" w:hAnsi="Arial" w:cs="Arial"/>
          <w:bCs/>
          <w:lang w:val="es-ES"/>
        </w:rPr>
        <w:t xml:space="preserve"> </w:t>
      </w:r>
      <w:r w:rsidR="00B24D1A" w:rsidRPr="004974C6">
        <w:rPr>
          <w:rFonts w:ascii="Arial" w:hAnsi="Arial" w:cs="Arial"/>
          <w:bCs/>
          <w:lang w:val="es-ES"/>
        </w:rPr>
        <w:t>la</w:t>
      </w:r>
      <w:r w:rsidR="00B24D1A">
        <w:rPr>
          <w:rFonts w:ascii="Arial" w:hAnsi="Arial" w:cs="Arial"/>
          <w:bCs/>
          <w:color w:val="00B050"/>
          <w:lang w:val="es-ES"/>
        </w:rPr>
        <w:t xml:space="preserve"> </w:t>
      </w:r>
      <w:r w:rsidR="00DF79BC" w:rsidRPr="00DF79BC">
        <w:rPr>
          <w:rFonts w:ascii="Arial" w:hAnsi="Arial" w:cs="Arial"/>
          <w:bCs/>
          <w:lang w:val="es-ES"/>
        </w:rPr>
        <w:t xml:space="preserve">presentación de estudios y proyectos sobre factores asociados al aprendizaje. </w:t>
      </w:r>
    </w:p>
    <w:p w:rsidR="00FD2B06" w:rsidRDefault="00FD2B06" w:rsidP="004974C6">
      <w:pPr>
        <w:spacing w:line="276" w:lineRule="auto"/>
        <w:ind w:firstLine="284"/>
        <w:jc w:val="both"/>
        <w:rPr>
          <w:rFonts w:ascii="Arial" w:hAnsi="Arial" w:cs="Arial"/>
          <w:bCs/>
          <w:lang w:val="es-ES"/>
        </w:rPr>
      </w:pPr>
    </w:p>
    <w:p w:rsidR="00FD2B06" w:rsidRDefault="00FD2B06" w:rsidP="004974C6">
      <w:pPr>
        <w:spacing w:line="276" w:lineRule="auto"/>
        <w:ind w:firstLine="284"/>
        <w:jc w:val="both"/>
        <w:rPr>
          <w:rFonts w:ascii="Arial" w:hAnsi="Arial" w:cs="Arial"/>
          <w:bCs/>
          <w:lang w:val="es-ES"/>
        </w:rPr>
      </w:pPr>
    </w:p>
    <w:p w:rsidR="00FD2B06" w:rsidRDefault="00327524" w:rsidP="006A7D6F">
      <w:pPr>
        <w:spacing w:line="360" w:lineRule="auto"/>
        <w:rPr>
          <w:rFonts w:ascii="Arial" w:hAnsi="Arial" w:cs="Arial"/>
          <w:bCs/>
          <w:lang w:val="es-ES"/>
        </w:rPr>
      </w:pPr>
      <w:r w:rsidRPr="00327524">
        <w:rPr>
          <w:b/>
          <w:bCs/>
          <w:noProof/>
          <w:color w:val="666666" w:themeColor="text2"/>
          <w:spacing w:val="-20"/>
          <w:sz w:val="44"/>
          <w:lang w:val="es-ES" w:eastAsia="es-ES"/>
        </w:rPr>
        <w:pict>
          <v:shape id="_x0000_s1040" type="#_x0000_t202" style="position:absolute;margin-left:80.65pt;margin-top:20.65pt;width:158.55pt;height:33.3pt;z-index:251703296;mso-width-relative:margin;mso-height-relative:margin" filled="f" stroked="f">
            <v:textbox style="mso-next-textbox:#_x0000_s1040">
              <w:txbxContent>
                <w:p w:rsidR="00FD2B06" w:rsidRDefault="00FD2B06" w:rsidP="00FD2B06">
                  <w:pPr>
                    <w:pStyle w:val="Ttulo"/>
                    <w:pBdr>
                      <w:bottom w:val="single" w:sz="8" w:space="4" w:color="68007F" w:themeColor="accent4"/>
                    </w:pBdr>
                    <w:rPr>
                      <w:b/>
                      <w:color w:val="68007F" w:themeColor="accent4"/>
                      <w:sz w:val="28"/>
                    </w:rPr>
                  </w:pPr>
                  <w:r>
                    <w:rPr>
                      <w:b/>
                      <w:color w:val="68007F" w:themeColor="accent4"/>
                      <w:sz w:val="28"/>
                    </w:rPr>
                    <w:t>DGEP-SEP</w:t>
                  </w:r>
                </w:p>
                <w:p w:rsidR="00FD2B06" w:rsidRPr="00EC1A5D" w:rsidRDefault="00FD2B06" w:rsidP="00FD2B06"/>
              </w:txbxContent>
            </v:textbox>
          </v:shape>
        </w:pict>
      </w:r>
      <w:r w:rsidR="00FD2B06">
        <w:rPr>
          <w:b/>
          <w:bCs/>
          <w:noProof/>
          <w:color w:val="666666" w:themeColor="text2"/>
          <w:spacing w:val="-20"/>
          <w:sz w:val="44"/>
          <w:lang w:val="es-ES" w:eastAsia="es-ES"/>
        </w:rPr>
        <w:t>CONSTRUCCIÓN DE REACTIVOS</w:t>
      </w:r>
    </w:p>
    <w:p w:rsidR="00A45C5C" w:rsidRDefault="00A45C5C" w:rsidP="00DF79BC">
      <w:pPr>
        <w:spacing w:line="276" w:lineRule="auto"/>
        <w:jc w:val="both"/>
        <w:rPr>
          <w:rFonts w:ascii="Arial" w:hAnsi="Arial" w:cs="Arial"/>
          <w:bCs/>
          <w:lang w:val="es-ES"/>
        </w:rPr>
      </w:pPr>
    </w:p>
    <w:p w:rsidR="00253B40" w:rsidRDefault="00377019" w:rsidP="003B15FA">
      <w:pPr>
        <w:tabs>
          <w:tab w:val="left" w:pos="426"/>
        </w:tabs>
        <w:spacing w:line="276" w:lineRule="auto"/>
        <w:jc w:val="both"/>
        <w:rPr>
          <w:rFonts w:ascii="Arial" w:hAnsi="Arial" w:cs="Arial"/>
          <w:bCs/>
        </w:rPr>
      </w:pPr>
      <w:r>
        <w:rPr>
          <w:rFonts w:ascii="Arial" w:hAnsi="Arial" w:cs="Arial"/>
          <w:bCs/>
        </w:rPr>
        <w:tab/>
      </w:r>
      <w:r w:rsidR="001A754C">
        <w:rPr>
          <w:rFonts w:ascii="Arial" w:hAnsi="Arial" w:cs="Arial"/>
          <w:bCs/>
        </w:rPr>
        <w:t>Se dio inicio con</w:t>
      </w:r>
      <w:r w:rsidR="00633555" w:rsidRPr="00DF79BC">
        <w:rPr>
          <w:rFonts w:ascii="Arial" w:hAnsi="Arial" w:cs="Arial"/>
          <w:bCs/>
        </w:rPr>
        <w:t xml:space="preserve"> el cu</w:t>
      </w:r>
      <w:r w:rsidR="00A5169F">
        <w:rPr>
          <w:rFonts w:ascii="Arial" w:hAnsi="Arial" w:cs="Arial"/>
          <w:bCs/>
        </w:rPr>
        <w:t>rso en línea</w:t>
      </w:r>
      <w:r w:rsidR="00633555" w:rsidRPr="00DF79BC">
        <w:rPr>
          <w:rFonts w:ascii="Arial" w:hAnsi="Arial" w:cs="Arial"/>
          <w:bCs/>
        </w:rPr>
        <w:t xml:space="preserve">: “Construcción de Reactivos de Opción Múltiple”, </w:t>
      </w:r>
      <w:r w:rsidR="001A754C">
        <w:rPr>
          <w:rFonts w:ascii="Arial" w:hAnsi="Arial" w:cs="Arial"/>
          <w:bCs/>
        </w:rPr>
        <w:t xml:space="preserve">ofertado por </w:t>
      </w:r>
      <w:r w:rsidR="00633555" w:rsidRPr="00DF79BC">
        <w:rPr>
          <w:rFonts w:ascii="Arial" w:hAnsi="Arial" w:cs="Arial"/>
          <w:bCs/>
        </w:rPr>
        <w:t xml:space="preserve">la </w:t>
      </w:r>
      <w:r w:rsidR="00633555" w:rsidRPr="00DF79BC">
        <w:rPr>
          <w:rFonts w:ascii="Arial" w:hAnsi="Arial" w:cs="Arial"/>
          <w:b/>
          <w:bCs/>
        </w:rPr>
        <w:t>Dirección General de Evaluación de Políticas (DGEP)</w:t>
      </w:r>
      <w:r w:rsidR="00633555" w:rsidRPr="00DF79BC">
        <w:rPr>
          <w:rFonts w:ascii="Arial" w:hAnsi="Arial" w:cs="Arial"/>
          <w:bCs/>
        </w:rPr>
        <w:t xml:space="preserve"> de la Secretaría</w:t>
      </w:r>
      <w:r w:rsidR="001A754C">
        <w:rPr>
          <w:rFonts w:ascii="Arial" w:hAnsi="Arial" w:cs="Arial"/>
          <w:bCs/>
        </w:rPr>
        <w:t xml:space="preserve"> de Educación Pública, donde se tuvo participación de los  municipios de Ensenada, Mexicali, Tecate</w:t>
      </w:r>
      <w:r w:rsidR="00CC177D">
        <w:rPr>
          <w:rFonts w:ascii="Arial" w:hAnsi="Arial" w:cs="Arial"/>
          <w:bCs/>
        </w:rPr>
        <w:t>, Tijuana y Playas de Rosarito.</w:t>
      </w:r>
    </w:p>
    <w:p w:rsidR="008F1C40" w:rsidRDefault="00633555" w:rsidP="003B15FA">
      <w:pPr>
        <w:tabs>
          <w:tab w:val="left" w:pos="426"/>
        </w:tabs>
        <w:spacing w:line="276" w:lineRule="auto"/>
        <w:jc w:val="both"/>
        <w:rPr>
          <w:rFonts w:ascii="Arial" w:hAnsi="Arial" w:cs="Arial"/>
          <w:bCs/>
        </w:rPr>
      </w:pPr>
      <w:r w:rsidRPr="00DF79BC">
        <w:rPr>
          <w:rFonts w:ascii="Arial" w:hAnsi="Arial" w:cs="Arial"/>
          <w:bCs/>
        </w:rPr>
        <w:lastRenderedPageBreak/>
        <w:t xml:space="preserve"> </w:t>
      </w:r>
    </w:p>
    <w:p w:rsidR="00633555" w:rsidRDefault="00377019" w:rsidP="003B15FA">
      <w:pPr>
        <w:tabs>
          <w:tab w:val="left" w:pos="426"/>
        </w:tabs>
        <w:spacing w:line="276" w:lineRule="auto"/>
        <w:jc w:val="both"/>
        <w:rPr>
          <w:rFonts w:ascii="Arial" w:hAnsi="Arial" w:cs="Arial"/>
          <w:bCs/>
          <w:lang w:val="es-ES"/>
        </w:rPr>
      </w:pPr>
      <w:r>
        <w:rPr>
          <w:rFonts w:ascii="Arial" w:hAnsi="Arial" w:cs="Arial"/>
          <w:bCs/>
        </w:rPr>
        <w:tab/>
      </w:r>
      <w:r w:rsidR="00633555" w:rsidRPr="00DF79BC">
        <w:rPr>
          <w:rFonts w:ascii="Arial" w:hAnsi="Arial" w:cs="Arial"/>
          <w:bCs/>
        </w:rPr>
        <w:t xml:space="preserve">Este curso </w:t>
      </w:r>
      <w:r w:rsidR="001A754C">
        <w:rPr>
          <w:rFonts w:ascii="Arial" w:hAnsi="Arial" w:cs="Arial"/>
          <w:bCs/>
        </w:rPr>
        <w:t>tuvo</w:t>
      </w:r>
      <w:r w:rsidR="00633555" w:rsidRPr="00DF79BC">
        <w:rPr>
          <w:rFonts w:ascii="Arial" w:hAnsi="Arial" w:cs="Arial"/>
          <w:bCs/>
        </w:rPr>
        <w:t xml:space="preserve"> el objetivo de</w:t>
      </w:r>
      <w:r w:rsidR="00633555" w:rsidRPr="00DF79BC">
        <w:rPr>
          <w:rFonts w:ascii="Arial" w:hAnsi="Arial" w:cs="Arial"/>
          <w:bCs/>
          <w:lang w:val="es-ES"/>
        </w:rPr>
        <w:t xml:space="preserve"> </w:t>
      </w:r>
      <w:r w:rsidR="00633555" w:rsidRPr="00DF79BC">
        <w:rPr>
          <w:rFonts w:ascii="Arial" w:hAnsi="Arial" w:cs="Arial"/>
          <w:bCs/>
        </w:rPr>
        <w:t>coadyuvar al desarrollo de los conocimientos y habilidades requeridas para elaborar reactivos de opción múltiple</w:t>
      </w:r>
      <w:r w:rsidR="00CC177D">
        <w:rPr>
          <w:rFonts w:ascii="Arial" w:hAnsi="Arial" w:cs="Arial"/>
          <w:bCs/>
        </w:rPr>
        <w:t>, acorde</w:t>
      </w:r>
      <w:r w:rsidR="00633555" w:rsidRPr="00DF79BC">
        <w:rPr>
          <w:rFonts w:ascii="Arial" w:hAnsi="Arial" w:cs="Arial"/>
          <w:bCs/>
        </w:rPr>
        <w:t xml:space="preserve"> con la normatividad establecida por la DGEP</w:t>
      </w:r>
      <w:r w:rsidR="00AD2F02" w:rsidRPr="004974C6">
        <w:rPr>
          <w:rFonts w:ascii="Arial" w:hAnsi="Arial" w:cs="Arial"/>
          <w:bCs/>
        </w:rPr>
        <w:t xml:space="preserve">, </w:t>
      </w:r>
      <w:r w:rsidR="00633555" w:rsidRPr="00DF79BC">
        <w:rPr>
          <w:rFonts w:ascii="Arial" w:hAnsi="Arial" w:cs="Arial"/>
          <w:bCs/>
        </w:rPr>
        <w:t xml:space="preserve">susceptibles de integrarse en un instrumento de </w:t>
      </w:r>
      <w:r w:rsidR="00633555" w:rsidRPr="004974C6">
        <w:rPr>
          <w:rFonts w:ascii="Arial" w:hAnsi="Arial" w:cs="Arial"/>
          <w:bCs/>
        </w:rPr>
        <w:t>evaluación</w:t>
      </w:r>
      <w:r w:rsidR="00AD2F02" w:rsidRPr="004974C6">
        <w:rPr>
          <w:rFonts w:ascii="Arial" w:hAnsi="Arial" w:cs="Arial"/>
          <w:bCs/>
          <w:lang w:val="es-ES"/>
        </w:rPr>
        <w:t xml:space="preserve"> </w:t>
      </w:r>
      <w:r w:rsidR="00CC177D" w:rsidRPr="004974C6">
        <w:rPr>
          <w:rFonts w:ascii="Arial" w:hAnsi="Arial" w:cs="Arial"/>
          <w:bCs/>
          <w:lang w:val="es-ES"/>
        </w:rPr>
        <w:t>que además, permita</w:t>
      </w:r>
      <w:r w:rsidR="00AD2F02" w:rsidRPr="004974C6">
        <w:rPr>
          <w:rFonts w:ascii="Arial" w:hAnsi="Arial" w:cs="Arial"/>
          <w:bCs/>
          <w:lang w:val="es-ES"/>
        </w:rPr>
        <w:t xml:space="preserve"> enriquecer el</w:t>
      </w:r>
      <w:r w:rsidR="00633555" w:rsidRPr="00DF79BC">
        <w:rPr>
          <w:rFonts w:ascii="Arial" w:hAnsi="Arial" w:cs="Arial"/>
          <w:bCs/>
        </w:rPr>
        <w:t xml:space="preserve"> Banco Nacional de Reactivos</w:t>
      </w:r>
      <w:r w:rsidR="00963DB2">
        <w:rPr>
          <w:rFonts w:ascii="Arial" w:hAnsi="Arial" w:cs="Arial"/>
          <w:bCs/>
        </w:rPr>
        <w:t xml:space="preserve"> (BNR)</w:t>
      </w:r>
      <w:r w:rsidR="00633555" w:rsidRPr="00DF79BC">
        <w:rPr>
          <w:rFonts w:ascii="Arial" w:hAnsi="Arial" w:cs="Arial"/>
          <w:bCs/>
        </w:rPr>
        <w:t>.</w:t>
      </w:r>
      <w:r w:rsidR="00633555" w:rsidRPr="00DF79BC">
        <w:rPr>
          <w:rFonts w:ascii="Arial" w:hAnsi="Arial" w:cs="Arial"/>
          <w:bCs/>
          <w:lang w:val="es-ES"/>
        </w:rPr>
        <w:t xml:space="preserve"> </w:t>
      </w:r>
    </w:p>
    <w:p w:rsidR="002828F9" w:rsidRDefault="002828F9" w:rsidP="003B15FA">
      <w:pPr>
        <w:tabs>
          <w:tab w:val="left" w:pos="426"/>
        </w:tabs>
        <w:spacing w:line="276" w:lineRule="auto"/>
        <w:jc w:val="both"/>
        <w:rPr>
          <w:rFonts w:ascii="Arial" w:hAnsi="Arial" w:cs="Arial"/>
          <w:bCs/>
          <w:lang w:val="es-ES"/>
        </w:rPr>
      </w:pPr>
    </w:p>
    <w:p w:rsidR="00253A7F" w:rsidRDefault="008F3900" w:rsidP="00253A7F">
      <w:pPr>
        <w:spacing w:line="276" w:lineRule="auto"/>
        <w:ind w:firstLine="708"/>
        <w:jc w:val="both"/>
        <w:rPr>
          <w:rFonts w:ascii="Arial" w:hAnsi="Arial" w:cs="Arial"/>
          <w:bCs/>
        </w:rPr>
      </w:pPr>
      <w:r w:rsidRPr="0040460A">
        <w:rPr>
          <w:rFonts w:ascii="Arial" w:hAnsi="Arial" w:cs="Arial"/>
          <w:bCs/>
        </w:rPr>
        <w:t xml:space="preserve">El </w:t>
      </w:r>
      <w:r w:rsidR="006B31C1" w:rsidRPr="0040460A">
        <w:rPr>
          <w:rFonts w:ascii="Arial" w:hAnsi="Arial" w:cs="Arial"/>
          <w:bCs/>
        </w:rPr>
        <w:t>c</w:t>
      </w:r>
      <w:r w:rsidR="0024323B" w:rsidRPr="0040460A">
        <w:rPr>
          <w:rFonts w:ascii="Arial" w:hAnsi="Arial" w:cs="Arial"/>
          <w:bCs/>
        </w:rPr>
        <w:t>ontenido temático</w:t>
      </w:r>
      <w:r w:rsidRPr="0040460A">
        <w:rPr>
          <w:rFonts w:ascii="Arial" w:hAnsi="Arial" w:cs="Arial"/>
          <w:bCs/>
        </w:rPr>
        <w:t xml:space="preserve">, </w:t>
      </w:r>
      <w:r w:rsidR="006B31C1" w:rsidRPr="0040460A">
        <w:rPr>
          <w:rFonts w:ascii="Arial" w:hAnsi="Arial" w:cs="Arial"/>
          <w:bCs/>
        </w:rPr>
        <w:t>revisado</w:t>
      </w:r>
      <w:r w:rsidR="004E052E">
        <w:rPr>
          <w:rFonts w:ascii="Arial" w:hAnsi="Arial" w:cs="Arial"/>
          <w:bCs/>
        </w:rPr>
        <w:t xml:space="preserve"> fue</w:t>
      </w:r>
      <w:r w:rsidR="006B31C1" w:rsidRPr="0040460A">
        <w:rPr>
          <w:rFonts w:ascii="Arial" w:hAnsi="Arial" w:cs="Arial"/>
          <w:bCs/>
        </w:rPr>
        <w:t xml:space="preserve"> la descripción g</w:t>
      </w:r>
      <w:r w:rsidR="004C2AD0">
        <w:rPr>
          <w:rFonts w:ascii="Arial" w:hAnsi="Arial" w:cs="Arial"/>
          <w:bCs/>
        </w:rPr>
        <w:t xml:space="preserve">eneral </w:t>
      </w:r>
      <w:r w:rsidR="00AD2F02" w:rsidRPr="004974C6">
        <w:rPr>
          <w:rFonts w:ascii="Arial" w:hAnsi="Arial" w:cs="Arial"/>
          <w:bCs/>
        </w:rPr>
        <w:t>BNR</w:t>
      </w:r>
      <w:r w:rsidR="006B31C1" w:rsidRPr="004974C6">
        <w:rPr>
          <w:rFonts w:ascii="Arial" w:hAnsi="Arial" w:cs="Arial"/>
          <w:bCs/>
        </w:rPr>
        <w:t>,</w:t>
      </w:r>
      <w:r w:rsidR="006B31C1" w:rsidRPr="0040460A">
        <w:rPr>
          <w:rFonts w:ascii="Arial" w:hAnsi="Arial" w:cs="Arial"/>
          <w:bCs/>
        </w:rPr>
        <w:t xml:space="preserve"> </w:t>
      </w:r>
      <w:r w:rsidR="004E052E">
        <w:rPr>
          <w:rFonts w:ascii="Arial" w:hAnsi="Arial" w:cs="Arial"/>
          <w:bCs/>
        </w:rPr>
        <w:t xml:space="preserve">las </w:t>
      </w:r>
      <w:r w:rsidR="006B31C1" w:rsidRPr="0040460A">
        <w:rPr>
          <w:rFonts w:ascii="Arial" w:hAnsi="Arial" w:cs="Arial"/>
          <w:bCs/>
        </w:rPr>
        <w:t xml:space="preserve">normas para </w:t>
      </w:r>
      <w:r w:rsidR="006B31C1" w:rsidRPr="004974C6">
        <w:rPr>
          <w:rFonts w:ascii="Arial" w:hAnsi="Arial" w:cs="Arial"/>
          <w:bCs/>
        </w:rPr>
        <w:t>la construcción de reactivos de opción m</w:t>
      </w:r>
      <w:r w:rsidR="0024323B" w:rsidRPr="004974C6">
        <w:rPr>
          <w:rFonts w:ascii="Arial" w:hAnsi="Arial" w:cs="Arial"/>
          <w:bCs/>
        </w:rPr>
        <w:t>últiple</w:t>
      </w:r>
      <w:r w:rsidR="00AD2F02" w:rsidRPr="004974C6">
        <w:rPr>
          <w:rFonts w:ascii="Arial" w:hAnsi="Arial" w:cs="Arial"/>
          <w:bCs/>
        </w:rPr>
        <w:t xml:space="preserve"> </w:t>
      </w:r>
      <w:r w:rsidR="0024323B" w:rsidRPr="004974C6">
        <w:rPr>
          <w:rFonts w:ascii="Arial" w:hAnsi="Arial" w:cs="Arial"/>
          <w:bCs/>
        </w:rPr>
        <w:t xml:space="preserve">y </w:t>
      </w:r>
      <w:r w:rsidR="00AD2F02" w:rsidRPr="004974C6">
        <w:rPr>
          <w:rFonts w:ascii="Arial" w:hAnsi="Arial" w:cs="Arial"/>
          <w:bCs/>
        </w:rPr>
        <w:t xml:space="preserve">la </w:t>
      </w:r>
      <w:r w:rsidR="0024323B" w:rsidRPr="004974C6">
        <w:rPr>
          <w:rFonts w:ascii="Arial" w:hAnsi="Arial" w:cs="Arial"/>
          <w:bCs/>
        </w:rPr>
        <w:t xml:space="preserve">carga </w:t>
      </w:r>
      <w:r w:rsidR="004E052E" w:rsidRPr="004974C6">
        <w:rPr>
          <w:rFonts w:ascii="Arial" w:hAnsi="Arial" w:cs="Arial"/>
          <w:bCs/>
        </w:rPr>
        <w:t>en línea</w:t>
      </w:r>
      <w:r w:rsidR="00AD2F02">
        <w:rPr>
          <w:rFonts w:ascii="Arial" w:hAnsi="Arial" w:cs="Arial"/>
          <w:bCs/>
        </w:rPr>
        <w:t xml:space="preserve">. </w:t>
      </w:r>
      <w:r w:rsidR="005815F6">
        <w:rPr>
          <w:rFonts w:ascii="Arial" w:hAnsi="Arial" w:cs="Arial"/>
          <w:bCs/>
        </w:rPr>
        <w:t xml:space="preserve">Los requisitos </w:t>
      </w:r>
      <w:r w:rsidR="004974C6">
        <w:rPr>
          <w:rFonts w:ascii="Arial" w:hAnsi="Arial" w:cs="Arial"/>
          <w:bCs/>
        </w:rPr>
        <w:t>a quienes participaron</w:t>
      </w:r>
      <w:r w:rsidR="0040460A" w:rsidRPr="0040460A">
        <w:rPr>
          <w:rFonts w:ascii="Arial" w:hAnsi="Arial" w:cs="Arial"/>
          <w:bCs/>
        </w:rPr>
        <w:t xml:space="preserve"> </w:t>
      </w:r>
      <w:r w:rsidR="00D96E7B">
        <w:rPr>
          <w:rFonts w:ascii="Arial" w:hAnsi="Arial" w:cs="Arial"/>
          <w:bCs/>
        </w:rPr>
        <w:t>en este</w:t>
      </w:r>
      <w:r w:rsidR="004E052E">
        <w:rPr>
          <w:rFonts w:ascii="Arial" w:hAnsi="Arial" w:cs="Arial"/>
          <w:bCs/>
        </w:rPr>
        <w:t xml:space="preserve"> curso </w:t>
      </w:r>
      <w:r w:rsidR="00BA6A59">
        <w:rPr>
          <w:rFonts w:ascii="Arial" w:hAnsi="Arial" w:cs="Arial"/>
          <w:bCs/>
        </w:rPr>
        <w:t>a dist</w:t>
      </w:r>
      <w:r w:rsidR="004974C6">
        <w:rPr>
          <w:rFonts w:ascii="Arial" w:hAnsi="Arial" w:cs="Arial"/>
          <w:bCs/>
        </w:rPr>
        <w:t>en línea</w:t>
      </w:r>
      <w:r w:rsidR="00672BA7">
        <w:rPr>
          <w:rFonts w:ascii="Arial" w:hAnsi="Arial" w:cs="Arial"/>
          <w:bCs/>
        </w:rPr>
        <w:t>,</w:t>
      </w:r>
      <w:r w:rsidR="005815F6">
        <w:rPr>
          <w:rFonts w:ascii="Arial" w:hAnsi="Arial" w:cs="Arial"/>
          <w:bCs/>
        </w:rPr>
        <w:t xml:space="preserve"> </w:t>
      </w:r>
      <w:r w:rsidR="00400E18" w:rsidRPr="004974C6">
        <w:rPr>
          <w:rFonts w:ascii="Arial" w:hAnsi="Arial" w:cs="Arial"/>
          <w:bCs/>
        </w:rPr>
        <w:t xml:space="preserve">fueron los siguientes: </w:t>
      </w:r>
      <w:r w:rsidR="0040460A" w:rsidRPr="004974C6">
        <w:rPr>
          <w:rFonts w:ascii="Arial" w:hAnsi="Arial" w:cs="Arial"/>
          <w:bCs/>
        </w:rPr>
        <w:t>h</w:t>
      </w:r>
      <w:r w:rsidR="0024323B" w:rsidRPr="004974C6">
        <w:rPr>
          <w:rFonts w:ascii="Arial" w:hAnsi="Arial" w:cs="Arial"/>
          <w:bCs/>
        </w:rPr>
        <w:t>abilidad</w:t>
      </w:r>
      <w:r w:rsidR="005815F6" w:rsidRPr="004974C6">
        <w:rPr>
          <w:rFonts w:ascii="Arial" w:hAnsi="Arial" w:cs="Arial"/>
          <w:bCs/>
        </w:rPr>
        <w:t xml:space="preserve"> en el uso de i</w:t>
      </w:r>
      <w:r w:rsidR="0024323B" w:rsidRPr="004974C6">
        <w:rPr>
          <w:rFonts w:ascii="Arial" w:hAnsi="Arial" w:cs="Arial"/>
          <w:bCs/>
        </w:rPr>
        <w:t>nternet, correo electrónico y paquetería básic</w:t>
      </w:r>
      <w:r w:rsidR="00BA6A59" w:rsidRPr="004974C6">
        <w:rPr>
          <w:rFonts w:ascii="Arial" w:hAnsi="Arial" w:cs="Arial"/>
          <w:bCs/>
        </w:rPr>
        <w:t>a de o</w:t>
      </w:r>
      <w:r w:rsidR="0040460A" w:rsidRPr="004974C6">
        <w:rPr>
          <w:rFonts w:ascii="Arial" w:hAnsi="Arial" w:cs="Arial"/>
          <w:bCs/>
        </w:rPr>
        <w:t>ffice, c</w:t>
      </w:r>
      <w:r w:rsidR="0024323B" w:rsidRPr="004974C6">
        <w:rPr>
          <w:rFonts w:ascii="Arial" w:hAnsi="Arial" w:cs="Arial"/>
          <w:bCs/>
        </w:rPr>
        <w:t>onoci</w:t>
      </w:r>
      <w:r w:rsidR="0040460A" w:rsidRPr="004974C6">
        <w:rPr>
          <w:rFonts w:ascii="Arial" w:hAnsi="Arial" w:cs="Arial"/>
          <w:bCs/>
        </w:rPr>
        <w:t>mientos</w:t>
      </w:r>
      <w:r w:rsidR="0040460A">
        <w:rPr>
          <w:rFonts w:ascii="Arial" w:hAnsi="Arial" w:cs="Arial"/>
          <w:bCs/>
        </w:rPr>
        <w:t xml:space="preserve"> </w:t>
      </w:r>
      <w:r w:rsidR="0040460A" w:rsidRPr="004974C6">
        <w:rPr>
          <w:rFonts w:ascii="Arial" w:hAnsi="Arial" w:cs="Arial"/>
          <w:bCs/>
        </w:rPr>
        <w:t>generales de evaluación,</w:t>
      </w:r>
      <w:r w:rsidR="00356A2A" w:rsidRPr="004974C6">
        <w:rPr>
          <w:rFonts w:ascii="Arial" w:hAnsi="Arial" w:cs="Arial"/>
          <w:bCs/>
        </w:rPr>
        <w:t xml:space="preserve"> materiales curriculares,</w:t>
      </w:r>
      <w:r w:rsidR="0024323B" w:rsidRPr="004974C6">
        <w:rPr>
          <w:rFonts w:ascii="Arial" w:hAnsi="Arial" w:cs="Arial"/>
          <w:bCs/>
        </w:rPr>
        <w:t xml:space="preserve"> libros de texto del nivel y </w:t>
      </w:r>
      <w:r w:rsidR="0040460A" w:rsidRPr="004974C6">
        <w:rPr>
          <w:rFonts w:ascii="Arial" w:hAnsi="Arial" w:cs="Arial"/>
          <w:bCs/>
        </w:rPr>
        <w:t xml:space="preserve">de </w:t>
      </w:r>
      <w:r w:rsidR="005319CA" w:rsidRPr="004974C6">
        <w:rPr>
          <w:rFonts w:ascii="Arial" w:hAnsi="Arial" w:cs="Arial"/>
          <w:bCs/>
        </w:rPr>
        <w:t xml:space="preserve">la </w:t>
      </w:r>
      <w:r w:rsidR="0040460A" w:rsidRPr="004974C6">
        <w:rPr>
          <w:rFonts w:ascii="Arial" w:hAnsi="Arial" w:cs="Arial"/>
          <w:bCs/>
        </w:rPr>
        <w:t>a</w:t>
      </w:r>
      <w:r w:rsidR="00F36E27" w:rsidRPr="004974C6">
        <w:rPr>
          <w:rFonts w:ascii="Arial" w:hAnsi="Arial" w:cs="Arial"/>
          <w:bCs/>
        </w:rPr>
        <w:t>signatura a trabajar; además</w:t>
      </w:r>
      <w:r w:rsidR="00AD2F02" w:rsidRPr="004974C6">
        <w:rPr>
          <w:rFonts w:ascii="Arial" w:hAnsi="Arial" w:cs="Arial"/>
          <w:bCs/>
        </w:rPr>
        <w:t xml:space="preserve"> </w:t>
      </w:r>
      <w:r w:rsidR="0024323B" w:rsidRPr="004974C6">
        <w:rPr>
          <w:rFonts w:ascii="Arial" w:hAnsi="Arial" w:cs="Arial"/>
          <w:bCs/>
        </w:rPr>
        <w:t>de</w:t>
      </w:r>
      <w:r w:rsidR="0040460A" w:rsidRPr="004974C6">
        <w:rPr>
          <w:rFonts w:ascii="Arial" w:hAnsi="Arial" w:cs="Arial"/>
          <w:bCs/>
        </w:rPr>
        <w:t xml:space="preserve"> </w:t>
      </w:r>
      <w:r w:rsidR="005815F6" w:rsidRPr="004974C6">
        <w:rPr>
          <w:rFonts w:ascii="Arial" w:hAnsi="Arial" w:cs="Arial"/>
          <w:bCs/>
        </w:rPr>
        <w:t>gramática y o</w:t>
      </w:r>
      <w:r w:rsidR="005319CA" w:rsidRPr="004974C6">
        <w:rPr>
          <w:rFonts w:ascii="Arial" w:hAnsi="Arial" w:cs="Arial"/>
          <w:bCs/>
        </w:rPr>
        <w:t>rtografía, suma</w:t>
      </w:r>
      <w:r w:rsidR="0040460A" w:rsidRPr="004974C6">
        <w:rPr>
          <w:rFonts w:ascii="Arial" w:hAnsi="Arial" w:cs="Arial"/>
          <w:bCs/>
        </w:rPr>
        <w:t>ndo la h</w:t>
      </w:r>
      <w:r w:rsidR="0024323B" w:rsidRPr="004974C6">
        <w:rPr>
          <w:rFonts w:ascii="Arial" w:hAnsi="Arial" w:cs="Arial"/>
          <w:bCs/>
        </w:rPr>
        <w:t>abilidad para redactar correctamente</w:t>
      </w:r>
      <w:r w:rsidR="00963DB2" w:rsidRPr="004974C6">
        <w:rPr>
          <w:rFonts w:ascii="Arial" w:hAnsi="Arial" w:cs="Arial"/>
          <w:bCs/>
        </w:rPr>
        <w:t xml:space="preserve"> </w:t>
      </w:r>
      <w:r w:rsidR="00400E18" w:rsidRPr="004974C6">
        <w:rPr>
          <w:rFonts w:ascii="Arial" w:hAnsi="Arial" w:cs="Arial"/>
          <w:bCs/>
        </w:rPr>
        <w:t>además de</w:t>
      </w:r>
      <w:r w:rsidR="00722ADF" w:rsidRPr="004974C6">
        <w:rPr>
          <w:rFonts w:ascii="Arial" w:hAnsi="Arial" w:cs="Arial"/>
          <w:bCs/>
        </w:rPr>
        <w:t xml:space="preserve"> contar con una </w:t>
      </w:r>
      <w:r w:rsidR="00400E18" w:rsidRPr="004974C6">
        <w:rPr>
          <w:rFonts w:ascii="Arial" w:hAnsi="Arial" w:cs="Arial"/>
          <w:bCs/>
        </w:rPr>
        <w:t xml:space="preserve"> </w:t>
      </w:r>
      <w:r w:rsidR="0024323B" w:rsidRPr="004974C6">
        <w:rPr>
          <w:rFonts w:ascii="Arial" w:hAnsi="Arial" w:cs="Arial"/>
          <w:bCs/>
        </w:rPr>
        <w:t>buena comprensión lectora.</w:t>
      </w:r>
      <w:r w:rsidR="0024323B" w:rsidRPr="0024323B">
        <w:rPr>
          <w:rFonts w:ascii="Arial" w:hAnsi="Arial" w:cs="Arial"/>
          <w:bCs/>
        </w:rPr>
        <w:t xml:space="preserve"> </w:t>
      </w:r>
    </w:p>
    <w:p w:rsidR="00253A7F" w:rsidRDefault="00253A7F" w:rsidP="00253A7F">
      <w:pPr>
        <w:spacing w:line="276" w:lineRule="auto"/>
        <w:ind w:firstLine="708"/>
        <w:jc w:val="both"/>
        <w:rPr>
          <w:rFonts w:ascii="Arial" w:hAnsi="Arial" w:cs="Arial"/>
          <w:bCs/>
        </w:rPr>
      </w:pPr>
    </w:p>
    <w:p w:rsidR="00253A7F" w:rsidRPr="00253A7F" w:rsidRDefault="00253A7F" w:rsidP="00253A7F">
      <w:pPr>
        <w:spacing w:line="276" w:lineRule="auto"/>
        <w:ind w:firstLine="708"/>
        <w:jc w:val="both"/>
        <w:rPr>
          <w:rFonts w:ascii="Arial" w:hAnsi="Arial" w:cs="Arial"/>
          <w:bCs/>
        </w:rPr>
      </w:pPr>
    </w:p>
    <w:p w:rsidR="00EC1A5D" w:rsidRDefault="00327524" w:rsidP="00FD2B06">
      <w:pPr>
        <w:spacing w:line="360" w:lineRule="auto"/>
        <w:jc w:val="center"/>
        <w:rPr>
          <w:rFonts w:ascii="Arial" w:hAnsi="Arial" w:cs="Arial"/>
          <w:bCs/>
          <w:lang w:val="es-ES"/>
        </w:rPr>
      </w:pPr>
      <w:r w:rsidRPr="00327524">
        <w:rPr>
          <w:b/>
          <w:bCs/>
          <w:noProof/>
          <w:color w:val="666666" w:themeColor="text2"/>
          <w:spacing w:val="-20"/>
          <w:sz w:val="44"/>
          <w:lang w:val="es-ES" w:eastAsia="es-ES"/>
        </w:rPr>
        <w:pict>
          <v:shape id="_x0000_s1031" type="#_x0000_t202" style="position:absolute;left:0;text-align:left;margin-left:143.65pt;margin-top:20.65pt;width:158.55pt;height:33.3pt;z-index:251669504;mso-width-relative:margin;mso-height-relative:margin" filled="f" stroked="f">
            <v:textbox style="mso-next-textbox:#_x0000_s1031">
              <w:txbxContent>
                <w:p w:rsidR="00E04389" w:rsidRDefault="00E04389" w:rsidP="00AC61BD">
                  <w:pPr>
                    <w:pStyle w:val="Ttulo"/>
                    <w:pBdr>
                      <w:bottom w:val="single" w:sz="8" w:space="4" w:color="68007F" w:themeColor="accent4"/>
                    </w:pBdr>
                    <w:rPr>
                      <w:b/>
                      <w:color w:val="68007F" w:themeColor="accent4"/>
                      <w:sz w:val="28"/>
                    </w:rPr>
                  </w:pPr>
                  <w:r w:rsidRPr="00AC61BD">
                    <w:rPr>
                      <w:b/>
                      <w:color w:val="68007F" w:themeColor="accent4"/>
                      <w:sz w:val="28"/>
                    </w:rPr>
                    <w:t>INEE</w:t>
                  </w:r>
                </w:p>
                <w:p w:rsidR="00EC1A5D" w:rsidRPr="00EC1A5D" w:rsidRDefault="00EC1A5D" w:rsidP="00EC1A5D"/>
              </w:txbxContent>
            </v:textbox>
          </v:shape>
        </w:pict>
      </w:r>
      <w:r w:rsidR="00AC61BD" w:rsidRPr="00AC61BD">
        <w:rPr>
          <w:b/>
          <w:bCs/>
          <w:color w:val="666666" w:themeColor="text2"/>
          <w:spacing w:val="-20"/>
          <w:sz w:val="44"/>
          <w:lang w:val="es-ES"/>
        </w:rPr>
        <w:t>EL DESEMPEÑO DE LOS</w:t>
      </w:r>
      <w:r w:rsidR="00E04389" w:rsidRPr="00AC61BD">
        <w:rPr>
          <w:b/>
          <w:bCs/>
          <w:color w:val="666666" w:themeColor="text2"/>
          <w:spacing w:val="-20"/>
          <w:sz w:val="44"/>
          <w:lang w:val="es-ES"/>
        </w:rPr>
        <w:t xml:space="preserve"> </w:t>
      </w:r>
      <w:r w:rsidR="00AC61BD" w:rsidRPr="00AC61BD">
        <w:rPr>
          <w:b/>
          <w:bCs/>
          <w:color w:val="666666" w:themeColor="text2"/>
          <w:spacing w:val="-20"/>
          <w:sz w:val="44"/>
          <w:lang w:val="es-ES"/>
        </w:rPr>
        <w:t>ESTUDIANTES</w:t>
      </w:r>
      <w:r w:rsidR="00007186">
        <w:rPr>
          <w:b/>
          <w:bCs/>
          <w:color w:val="666666" w:themeColor="text2"/>
          <w:spacing w:val="-20"/>
          <w:sz w:val="44"/>
          <w:lang w:val="es-ES"/>
        </w:rPr>
        <w:t xml:space="preserve"> </w:t>
      </w:r>
      <w:r w:rsidR="00AC61BD" w:rsidRPr="00AC61BD">
        <w:rPr>
          <w:b/>
          <w:bCs/>
          <w:color w:val="666666" w:themeColor="text2"/>
          <w:spacing w:val="-20"/>
          <w:sz w:val="44"/>
          <w:lang w:val="es-ES"/>
        </w:rPr>
        <w:t>PISA</w:t>
      </w:r>
    </w:p>
    <w:p w:rsidR="00EC1A5D" w:rsidRDefault="00EC1A5D" w:rsidP="00377019">
      <w:pPr>
        <w:spacing w:line="276" w:lineRule="auto"/>
        <w:ind w:firstLine="708"/>
        <w:jc w:val="both"/>
        <w:rPr>
          <w:rFonts w:ascii="Arial" w:hAnsi="Arial" w:cs="Arial"/>
          <w:bCs/>
          <w:lang w:val="es-ES"/>
        </w:rPr>
      </w:pPr>
    </w:p>
    <w:p w:rsidR="00EC1A5D" w:rsidRDefault="00EC1A5D" w:rsidP="00377019">
      <w:pPr>
        <w:spacing w:line="276" w:lineRule="auto"/>
        <w:ind w:firstLine="708"/>
        <w:jc w:val="both"/>
        <w:rPr>
          <w:rFonts w:ascii="Arial" w:hAnsi="Arial" w:cs="Arial"/>
          <w:bCs/>
          <w:lang w:val="es-ES"/>
        </w:rPr>
      </w:pPr>
    </w:p>
    <w:p w:rsidR="00A5169F" w:rsidRDefault="00535C60" w:rsidP="00377019">
      <w:pPr>
        <w:spacing w:line="276" w:lineRule="auto"/>
        <w:ind w:firstLine="708"/>
        <w:jc w:val="both"/>
        <w:rPr>
          <w:rFonts w:ascii="Arial" w:hAnsi="Arial" w:cs="Arial"/>
          <w:bCs/>
          <w:lang w:val="es-ES"/>
        </w:rPr>
      </w:pPr>
      <w:r>
        <w:rPr>
          <w:rFonts w:ascii="Arial" w:hAnsi="Arial" w:cs="Arial"/>
          <w:bCs/>
          <w:lang w:val="es-ES"/>
        </w:rPr>
        <w:t>El</w:t>
      </w:r>
      <w:r w:rsidR="00A5169F" w:rsidRPr="00DF79BC">
        <w:rPr>
          <w:rFonts w:ascii="Arial" w:hAnsi="Arial" w:cs="Arial"/>
          <w:bCs/>
          <w:lang w:val="es-ES"/>
        </w:rPr>
        <w:t xml:space="preserve"> </w:t>
      </w:r>
      <w:r w:rsidR="00A5169F" w:rsidRPr="00DF79BC">
        <w:rPr>
          <w:rFonts w:ascii="Arial" w:hAnsi="Arial" w:cs="Arial"/>
          <w:b/>
          <w:bCs/>
          <w:lang w:val="es-ES"/>
        </w:rPr>
        <w:t xml:space="preserve">Instituto Nacional para la Evaluación de la Educación </w:t>
      </w:r>
      <w:r w:rsidR="0064433C">
        <w:rPr>
          <w:rFonts w:ascii="Arial" w:hAnsi="Arial" w:cs="Arial"/>
          <w:b/>
          <w:bCs/>
          <w:lang w:val="es-ES"/>
        </w:rPr>
        <w:t>(INEE)</w:t>
      </w:r>
      <w:r w:rsidR="0064433C">
        <w:rPr>
          <w:rFonts w:ascii="Arial" w:hAnsi="Arial" w:cs="Arial"/>
          <w:bCs/>
          <w:lang w:val="es-ES"/>
        </w:rPr>
        <w:t xml:space="preserve"> trabajó</w:t>
      </w:r>
      <w:r w:rsidR="0029359A">
        <w:rPr>
          <w:rFonts w:ascii="Arial" w:hAnsi="Arial" w:cs="Arial"/>
          <w:bCs/>
          <w:lang w:val="es-ES"/>
        </w:rPr>
        <w:t xml:space="preserve"> en tres sesiones </w:t>
      </w:r>
      <w:r w:rsidR="0064433C" w:rsidRPr="0064433C">
        <w:rPr>
          <w:rFonts w:ascii="Arial" w:hAnsi="Arial" w:cs="Arial"/>
          <w:bCs/>
          <w:lang w:val="es-ES"/>
        </w:rPr>
        <w:t xml:space="preserve"> </w:t>
      </w:r>
      <w:r w:rsidR="0064433C">
        <w:rPr>
          <w:rFonts w:ascii="Arial" w:hAnsi="Arial" w:cs="Arial"/>
          <w:bCs/>
          <w:lang w:val="es-ES"/>
        </w:rPr>
        <w:t xml:space="preserve">los resultados de </w:t>
      </w:r>
      <w:r w:rsidR="0064433C" w:rsidRPr="002358A2">
        <w:rPr>
          <w:rFonts w:ascii="Arial" w:hAnsi="Arial" w:cs="Arial"/>
          <w:bCs/>
          <w:lang w:val="es-ES"/>
        </w:rPr>
        <w:t>PISA 2009</w:t>
      </w:r>
      <w:r w:rsidR="00A5169F" w:rsidRPr="00DF79BC">
        <w:rPr>
          <w:rFonts w:ascii="Arial" w:hAnsi="Arial" w:cs="Arial"/>
          <w:bCs/>
          <w:lang w:val="es-ES"/>
        </w:rPr>
        <w:t xml:space="preserve"> </w:t>
      </w:r>
      <w:r w:rsidR="0064433C">
        <w:rPr>
          <w:rFonts w:ascii="Arial" w:hAnsi="Arial" w:cs="Arial"/>
          <w:bCs/>
          <w:lang w:val="es-ES"/>
        </w:rPr>
        <w:t xml:space="preserve">con </w:t>
      </w:r>
      <w:r w:rsidR="00A5169F" w:rsidRPr="00DF79BC">
        <w:rPr>
          <w:rFonts w:ascii="Arial" w:hAnsi="Arial" w:cs="Arial"/>
          <w:bCs/>
          <w:lang w:val="es-ES"/>
        </w:rPr>
        <w:t>el</w:t>
      </w:r>
      <w:r w:rsidR="0064433C">
        <w:rPr>
          <w:rFonts w:ascii="Arial" w:hAnsi="Arial" w:cs="Arial"/>
          <w:bCs/>
          <w:lang w:val="es-ES"/>
        </w:rPr>
        <w:t xml:space="preserve"> tema: “</w:t>
      </w:r>
      <w:r w:rsidR="008A731A">
        <w:rPr>
          <w:rFonts w:ascii="Arial" w:hAnsi="Arial" w:cs="Arial"/>
          <w:bCs/>
          <w:lang w:val="es-ES"/>
        </w:rPr>
        <w:t>D</w:t>
      </w:r>
      <w:r w:rsidR="00A5169F" w:rsidRPr="00DF79BC">
        <w:rPr>
          <w:rFonts w:ascii="Arial" w:hAnsi="Arial" w:cs="Arial"/>
          <w:bCs/>
          <w:lang w:val="es-ES"/>
        </w:rPr>
        <w:t>esempeño de los estudiantes en PISA 2009:</w:t>
      </w:r>
      <w:r w:rsidR="00CB0373">
        <w:rPr>
          <w:rFonts w:ascii="Arial" w:hAnsi="Arial" w:cs="Arial"/>
          <w:bCs/>
          <w:lang w:val="es-ES"/>
        </w:rPr>
        <w:t xml:space="preserve"> </w:t>
      </w:r>
      <w:r w:rsidR="00A5169F" w:rsidRPr="00DF79BC">
        <w:rPr>
          <w:rFonts w:ascii="Arial" w:hAnsi="Arial" w:cs="Arial"/>
          <w:bCs/>
          <w:lang w:val="es-ES"/>
        </w:rPr>
        <w:t>Fortalezas y debilidades en sus procesos cognitivos</w:t>
      </w:r>
      <w:r w:rsidR="0064433C">
        <w:rPr>
          <w:rFonts w:ascii="Arial" w:hAnsi="Arial" w:cs="Arial"/>
          <w:bCs/>
          <w:lang w:val="es-ES"/>
        </w:rPr>
        <w:t>”</w:t>
      </w:r>
      <w:r w:rsidR="00A5169F" w:rsidRPr="00DF79BC">
        <w:rPr>
          <w:rFonts w:ascii="Arial" w:hAnsi="Arial" w:cs="Arial"/>
          <w:bCs/>
          <w:lang w:val="es-ES"/>
        </w:rPr>
        <w:t>.</w:t>
      </w:r>
    </w:p>
    <w:p w:rsidR="00400E18" w:rsidRPr="00DF79BC" w:rsidRDefault="00400E18" w:rsidP="00377019">
      <w:pPr>
        <w:spacing w:line="276" w:lineRule="auto"/>
        <w:ind w:firstLine="708"/>
        <w:jc w:val="both"/>
        <w:rPr>
          <w:rFonts w:ascii="Arial" w:hAnsi="Arial" w:cs="Arial"/>
          <w:bCs/>
          <w:lang w:val="es-ES"/>
        </w:rPr>
      </w:pPr>
    </w:p>
    <w:p w:rsidR="00556C8B" w:rsidRPr="002358A2" w:rsidRDefault="00CB0373" w:rsidP="00963DB2">
      <w:pPr>
        <w:spacing w:line="276" w:lineRule="auto"/>
        <w:ind w:firstLine="708"/>
        <w:jc w:val="both"/>
        <w:rPr>
          <w:rFonts w:ascii="Arial" w:hAnsi="Arial" w:cs="Arial"/>
          <w:bCs/>
          <w:lang w:val="es-ES"/>
        </w:rPr>
      </w:pPr>
      <w:r w:rsidRPr="002358A2">
        <w:rPr>
          <w:rFonts w:ascii="Arial" w:hAnsi="Arial" w:cs="Arial"/>
        </w:rPr>
        <w:t xml:space="preserve">Los ponentes </w:t>
      </w:r>
      <w:r w:rsidR="00E50269">
        <w:rPr>
          <w:rFonts w:ascii="Arial" w:hAnsi="Arial" w:cs="Arial"/>
        </w:rPr>
        <w:t xml:space="preserve">Mtros. </w:t>
      </w:r>
      <w:r w:rsidRPr="002358A2">
        <w:rPr>
          <w:rFonts w:ascii="Arial" w:hAnsi="Arial" w:cs="Arial"/>
        </w:rPr>
        <w:t xml:space="preserve">Rafael Turullols </w:t>
      </w:r>
      <w:r w:rsidR="00E50269">
        <w:rPr>
          <w:rFonts w:ascii="Arial" w:hAnsi="Arial" w:cs="Arial"/>
        </w:rPr>
        <w:t xml:space="preserve">Fabré </w:t>
      </w:r>
      <w:r w:rsidRPr="002358A2">
        <w:rPr>
          <w:rFonts w:ascii="Arial" w:hAnsi="Arial" w:cs="Arial"/>
        </w:rPr>
        <w:t>y Salvador Saulés,</w:t>
      </w:r>
      <w:r w:rsidR="00E50269">
        <w:rPr>
          <w:rFonts w:ascii="Arial" w:hAnsi="Arial" w:cs="Arial"/>
        </w:rPr>
        <w:t xml:space="preserve"> Estrada </w:t>
      </w:r>
      <w:r w:rsidRPr="002358A2">
        <w:rPr>
          <w:rFonts w:ascii="Arial" w:hAnsi="Arial" w:cs="Arial"/>
        </w:rPr>
        <w:t xml:space="preserve"> miembros de la Dirección de Proyectos Internacionales y Especiales del INEE</w:t>
      </w:r>
      <w:r w:rsidR="009F051C">
        <w:rPr>
          <w:rFonts w:ascii="Arial" w:hAnsi="Arial" w:cs="Arial"/>
        </w:rPr>
        <w:t>,</w:t>
      </w:r>
      <w:r w:rsidR="00D96E7B">
        <w:rPr>
          <w:rFonts w:ascii="Arial" w:hAnsi="Arial" w:cs="Arial"/>
        </w:rPr>
        <w:t xml:space="preserve"> </w:t>
      </w:r>
      <w:r w:rsidR="00556C8B">
        <w:rPr>
          <w:rFonts w:ascii="Arial" w:hAnsi="Arial" w:cs="Arial"/>
        </w:rPr>
        <w:t>presentar</w:t>
      </w:r>
      <w:r w:rsidR="00937CA8">
        <w:rPr>
          <w:rFonts w:ascii="Arial" w:hAnsi="Arial" w:cs="Arial"/>
        </w:rPr>
        <w:t>on</w:t>
      </w:r>
      <w:r w:rsidR="00556C8B">
        <w:rPr>
          <w:rFonts w:ascii="Arial" w:hAnsi="Arial" w:cs="Arial"/>
        </w:rPr>
        <w:t xml:space="preserve"> los resultados de</w:t>
      </w:r>
      <w:r w:rsidR="00556C8B">
        <w:rPr>
          <w:rFonts w:ascii="Arial" w:hAnsi="Arial" w:cs="Arial"/>
          <w:bCs/>
          <w:lang w:val="es-ES"/>
        </w:rPr>
        <w:t xml:space="preserve"> Baja California donde</w:t>
      </w:r>
      <w:r w:rsidR="00556C8B" w:rsidRPr="002358A2">
        <w:rPr>
          <w:rFonts w:ascii="Arial" w:hAnsi="Arial" w:cs="Arial"/>
          <w:bCs/>
          <w:lang w:val="es-ES"/>
        </w:rPr>
        <w:t xml:space="preserve"> analizaron desde una perspectiva pedagógica algunos </w:t>
      </w:r>
      <w:r w:rsidR="00556C8B">
        <w:rPr>
          <w:rFonts w:ascii="Arial" w:hAnsi="Arial" w:cs="Arial"/>
          <w:bCs/>
          <w:lang w:val="es-ES"/>
        </w:rPr>
        <w:t xml:space="preserve">de los </w:t>
      </w:r>
      <w:r w:rsidR="00556C8B" w:rsidRPr="002358A2">
        <w:rPr>
          <w:rFonts w:ascii="Arial" w:hAnsi="Arial" w:cs="Arial"/>
          <w:bCs/>
          <w:lang w:val="es-ES"/>
        </w:rPr>
        <w:t>reactivos</w:t>
      </w:r>
      <w:r w:rsidR="00556C8B">
        <w:rPr>
          <w:rFonts w:ascii="Arial" w:hAnsi="Arial" w:cs="Arial"/>
          <w:bCs/>
          <w:lang w:val="es-ES"/>
        </w:rPr>
        <w:t>, que permitieron</w:t>
      </w:r>
      <w:r w:rsidR="00556C8B" w:rsidRPr="002358A2">
        <w:rPr>
          <w:rFonts w:ascii="Arial" w:hAnsi="Arial" w:cs="Arial"/>
          <w:bCs/>
          <w:lang w:val="es-ES"/>
        </w:rPr>
        <w:t xml:space="preserve"> identificar las fortalezas y debilidades en los procesos cognitivos de los estudiantes.</w:t>
      </w:r>
    </w:p>
    <w:p w:rsidR="0029359A" w:rsidRDefault="0029359A" w:rsidP="0029359A">
      <w:pPr>
        <w:suppressAutoHyphens w:val="0"/>
        <w:rPr>
          <w:rFonts w:ascii="Arial" w:hAnsi="Arial" w:cs="Arial"/>
        </w:rPr>
      </w:pPr>
    </w:p>
    <w:p w:rsidR="009F051C" w:rsidRDefault="008A731A" w:rsidP="00377019">
      <w:pPr>
        <w:suppressAutoHyphens w:val="0"/>
        <w:spacing w:line="276" w:lineRule="auto"/>
        <w:ind w:firstLine="708"/>
        <w:jc w:val="both"/>
        <w:rPr>
          <w:rFonts w:ascii="Arial" w:hAnsi="Arial" w:cs="Arial"/>
          <w:bCs/>
          <w:lang w:val="es-ES"/>
        </w:rPr>
      </w:pPr>
      <w:r w:rsidRPr="0029359A">
        <w:rPr>
          <w:rFonts w:ascii="Arial" w:hAnsi="Arial" w:cs="Arial"/>
        </w:rPr>
        <w:t>En la primera sesión</w:t>
      </w:r>
      <w:r w:rsidR="00A5169F" w:rsidRPr="0029359A">
        <w:rPr>
          <w:rFonts w:ascii="Arial" w:hAnsi="Arial" w:cs="Arial"/>
          <w:bCs/>
          <w:lang w:val="es-ES"/>
        </w:rPr>
        <w:t xml:space="preserve"> </w:t>
      </w:r>
      <w:r w:rsidR="00E77B6B" w:rsidRPr="0029359A">
        <w:rPr>
          <w:rFonts w:ascii="Arial" w:hAnsi="Arial" w:cs="Arial"/>
          <w:bCs/>
          <w:lang w:val="es-ES"/>
        </w:rPr>
        <w:t xml:space="preserve">presentaron </w:t>
      </w:r>
      <w:r w:rsidR="0029359A" w:rsidRPr="0029359A">
        <w:rPr>
          <w:rFonts w:ascii="Arial" w:hAnsi="Arial" w:cs="Arial"/>
          <w:bCs/>
          <w:lang w:val="es-ES"/>
        </w:rPr>
        <w:t xml:space="preserve">las </w:t>
      </w:r>
      <w:r w:rsidR="0029359A" w:rsidRPr="0029359A">
        <w:rPr>
          <w:rFonts w:ascii="Arial" w:hAnsi="Arial" w:cs="Arial"/>
        </w:rPr>
        <w:t>características</w:t>
      </w:r>
      <w:r w:rsidR="004C39A7">
        <w:rPr>
          <w:rFonts w:ascii="Arial" w:hAnsi="Arial" w:cs="Arial"/>
        </w:rPr>
        <w:t xml:space="preserve"> y</w:t>
      </w:r>
      <w:r w:rsidR="0029359A" w:rsidRPr="0029359A">
        <w:rPr>
          <w:rFonts w:ascii="Arial" w:hAnsi="Arial" w:cs="Arial"/>
        </w:rPr>
        <w:t xml:space="preserve"> los resultados a nivel estatal, nacional e internacional </w:t>
      </w:r>
      <w:r w:rsidR="00564FFC" w:rsidRPr="0029359A">
        <w:rPr>
          <w:rFonts w:ascii="Arial" w:hAnsi="Arial" w:cs="Arial"/>
        </w:rPr>
        <w:t xml:space="preserve">de PISA </w:t>
      </w:r>
      <w:r w:rsidR="00564FFC">
        <w:rPr>
          <w:rFonts w:ascii="Arial" w:hAnsi="Arial" w:cs="Arial"/>
        </w:rPr>
        <w:t>2009; la segunda</w:t>
      </w:r>
      <w:r w:rsidR="004C39A7">
        <w:rPr>
          <w:rFonts w:ascii="Arial" w:hAnsi="Arial" w:cs="Arial"/>
        </w:rPr>
        <w:t>,</w:t>
      </w:r>
      <w:r w:rsidR="00564FFC">
        <w:rPr>
          <w:rFonts w:ascii="Arial" w:hAnsi="Arial" w:cs="Arial"/>
        </w:rPr>
        <w:t xml:space="preserve"> abordó el desempeño de los estudiantes en  competencia lectora con </w:t>
      </w:r>
      <w:r w:rsidR="009F051C">
        <w:rPr>
          <w:rFonts w:ascii="Arial" w:hAnsi="Arial" w:cs="Arial"/>
          <w:lang w:val="es-ES" w:eastAsia="es-ES"/>
        </w:rPr>
        <w:t>alguna</w:t>
      </w:r>
      <w:r w:rsidR="009F051C" w:rsidRPr="00744DB4">
        <w:rPr>
          <w:rFonts w:ascii="Arial" w:hAnsi="Arial" w:cs="Arial"/>
          <w:lang w:val="es-ES" w:eastAsia="es-ES"/>
        </w:rPr>
        <w:t xml:space="preserve">s de </w:t>
      </w:r>
      <w:r w:rsidR="009F051C">
        <w:rPr>
          <w:rFonts w:ascii="Arial" w:hAnsi="Arial" w:cs="Arial"/>
          <w:lang w:val="es-ES" w:eastAsia="es-ES"/>
        </w:rPr>
        <w:t>las</w:t>
      </w:r>
      <w:r w:rsidR="009F051C" w:rsidRPr="00744DB4">
        <w:rPr>
          <w:rFonts w:ascii="Arial" w:hAnsi="Arial" w:cs="Arial"/>
          <w:lang w:val="es-ES" w:eastAsia="es-ES"/>
        </w:rPr>
        <w:t xml:space="preserve"> interrogantes del taller: ¿</w:t>
      </w:r>
      <w:r w:rsidR="009F051C" w:rsidRPr="00744DB4">
        <w:rPr>
          <w:rFonts w:ascii="Arial" w:hAnsi="Arial" w:cs="Arial"/>
          <w:bCs/>
          <w:lang w:val="es-ES"/>
        </w:rPr>
        <w:t xml:space="preserve">Cómo mide PISA </w:t>
      </w:r>
      <w:r w:rsidR="004C39A7">
        <w:rPr>
          <w:rFonts w:ascii="Arial" w:hAnsi="Arial" w:cs="Arial"/>
          <w:bCs/>
          <w:lang w:val="es-ES"/>
        </w:rPr>
        <w:t>esta competencia</w:t>
      </w:r>
      <w:r w:rsidR="009F051C" w:rsidRPr="00744DB4">
        <w:rPr>
          <w:rFonts w:ascii="Arial" w:hAnsi="Arial" w:cs="Arial"/>
          <w:bCs/>
          <w:lang w:val="es-ES"/>
        </w:rPr>
        <w:t>?</w:t>
      </w:r>
      <w:r w:rsidR="009F051C">
        <w:rPr>
          <w:rFonts w:ascii="Arial" w:hAnsi="Arial" w:cs="Arial"/>
          <w:bCs/>
          <w:lang w:val="es-ES"/>
        </w:rPr>
        <w:t xml:space="preserve">, </w:t>
      </w:r>
      <w:r w:rsidR="009F051C" w:rsidRPr="00E77B6B">
        <w:rPr>
          <w:rFonts w:ascii="Arial" w:hAnsi="Arial" w:cs="Arial"/>
          <w:bCs/>
          <w:lang w:val="es-ES"/>
        </w:rPr>
        <w:t xml:space="preserve">¿Cuáles son las fortalezas y debilidades que presentan los estudiantes en sus procesos cognitivos? </w:t>
      </w:r>
    </w:p>
    <w:p w:rsidR="00EC1A5D" w:rsidRDefault="00EC1A5D" w:rsidP="00377019">
      <w:pPr>
        <w:suppressAutoHyphens w:val="0"/>
        <w:spacing w:line="276" w:lineRule="auto"/>
        <w:ind w:firstLine="708"/>
        <w:jc w:val="both"/>
        <w:rPr>
          <w:rFonts w:ascii="Arial" w:hAnsi="Arial" w:cs="Arial"/>
          <w:bCs/>
          <w:lang w:val="es-ES"/>
        </w:rPr>
      </w:pPr>
    </w:p>
    <w:p w:rsidR="002358A2" w:rsidRDefault="00564FFC" w:rsidP="006A7D6F">
      <w:pPr>
        <w:spacing w:line="276" w:lineRule="auto"/>
        <w:ind w:firstLine="708"/>
        <w:jc w:val="both"/>
        <w:rPr>
          <w:rFonts w:ascii="Arial" w:hAnsi="Arial" w:cs="Arial"/>
          <w:sz w:val="22"/>
          <w:szCs w:val="22"/>
          <w:lang w:val="es-ES" w:eastAsia="es-ES"/>
        </w:rPr>
      </w:pPr>
      <w:r>
        <w:rPr>
          <w:rFonts w:ascii="Arial" w:hAnsi="Arial" w:cs="Arial"/>
          <w:bCs/>
          <w:lang w:val="es-ES"/>
        </w:rPr>
        <w:t>Por último</w:t>
      </w:r>
      <w:r w:rsidR="0006075B">
        <w:rPr>
          <w:rFonts w:ascii="Arial" w:hAnsi="Arial" w:cs="Arial"/>
          <w:bCs/>
          <w:lang w:val="es-ES"/>
        </w:rPr>
        <w:t>,</w:t>
      </w:r>
      <w:r>
        <w:rPr>
          <w:rFonts w:ascii="Arial" w:hAnsi="Arial" w:cs="Arial"/>
          <w:bCs/>
          <w:lang w:val="es-ES"/>
        </w:rPr>
        <w:t xml:space="preserve"> se trabajó con la </w:t>
      </w:r>
      <w:r w:rsidRPr="00564FFC">
        <w:rPr>
          <w:rFonts w:ascii="Arial" w:hAnsi="Arial" w:cs="Arial"/>
          <w:bCs/>
          <w:lang w:val="es-ES"/>
        </w:rPr>
        <w:t xml:space="preserve">competencia </w:t>
      </w:r>
      <w:r w:rsidR="00744DB4" w:rsidRPr="00564FFC">
        <w:rPr>
          <w:rFonts w:ascii="Arial" w:hAnsi="Arial" w:cs="Arial"/>
          <w:bCs/>
          <w:lang w:val="es-ES"/>
        </w:rPr>
        <w:t>matemá</w:t>
      </w:r>
      <w:r w:rsidR="00A5169F" w:rsidRPr="00564FFC">
        <w:rPr>
          <w:rFonts w:ascii="Arial" w:hAnsi="Arial" w:cs="Arial"/>
          <w:bCs/>
          <w:lang w:val="es-ES"/>
        </w:rPr>
        <w:t>tica</w:t>
      </w:r>
      <w:r w:rsidR="00A5169F" w:rsidRPr="009336DE">
        <w:rPr>
          <w:rFonts w:ascii="Arial" w:hAnsi="Arial" w:cs="Arial"/>
          <w:b/>
          <w:bCs/>
          <w:lang w:val="es-ES"/>
        </w:rPr>
        <w:t xml:space="preserve">, </w:t>
      </w:r>
      <w:r w:rsidR="00754E73">
        <w:rPr>
          <w:rFonts w:ascii="Arial" w:hAnsi="Arial" w:cs="Arial"/>
          <w:bCs/>
          <w:lang w:val="es-ES"/>
        </w:rPr>
        <w:t>mostrándose</w:t>
      </w:r>
      <w:r w:rsidR="00707C94">
        <w:rPr>
          <w:rFonts w:ascii="Arial" w:hAnsi="Arial" w:cs="Arial"/>
          <w:bCs/>
          <w:lang w:val="es-ES"/>
        </w:rPr>
        <w:t xml:space="preserve"> có</w:t>
      </w:r>
      <w:r w:rsidR="00A5169F" w:rsidRPr="009336DE">
        <w:rPr>
          <w:rFonts w:ascii="Arial" w:hAnsi="Arial" w:cs="Arial"/>
          <w:bCs/>
          <w:lang w:val="es-ES"/>
        </w:rPr>
        <w:t xml:space="preserve">mo  identificar y entender la función que desempeñan en el mundo, </w:t>
      </w:r>
      <w:r w:rsidR="009F051C">
        <w:rPr>
          <w:rFonts w:ascii="Arial" w:hAnsi="Arial" w:cs="Arial"/>
          <w:bCs/>
          <w:lang w:val="es-ES"/>
        </w:rPr>
        <w:t xml:space="preserve">el </w:t>
      </w:r>
      <w:r w:rsidR="00A5169F" w:rsidRPr="009336DE">
        <w:rPr>
          <w:rFonts w:ascii="Arial" w:hAnsi="Arial" w:cs="Arial"/>
          <w:bCs/>
          <w:lang w:val="es-ES"/>
        </w:rPr>
        <w:t>emitir juicios fundados y utilizar y relacionarse con las matemáticas.</w:t>
      </w:r>
      <w:r w:rsidR="00E77B6B" w:rsidRPr="00E77B6B">
        <w:rPr>
          <w:rFonts w:ascii="Arial" w:hAnsi="Arial" w:cs="Arial"/>
          <w:sz w:val="22"/>
          <w:szCs w:val="22"/>
          <w:lang w:val="es-ES" w:eastAsia="es-ES"/>
        </w:rPr>
        <w:t xml:space="preserve"> </w:t>
      </w:r>
    </w:p>
    <w:p w:rsidR="00564FFC" w:rsidRPr="0006075B" w:rsidRDefault="00564FFC" w:rsidP="002358A2">
      <w:pPr>
        <w:spacing w:line="276" w:lineRule="auto"/>
        <w:jc w:val="both"/>
        <w:rPr>
          <w:rFonts w:ascii="Arial" w:hAnsi="Arial" w:cs="Arial"/>
          <w:lang w:val="es-ES"/>
        </w:rPr>
      </w:pPr>
    </w:p>
    <w:p w:rsidR="00CB35AE" w:rsidRPr="00023801" w:rsidRDefault="00564FFC" w:rsidP="00377019">
      <w:pPr>
        <w:spacing w:line="276" w:lineRule="auto"/>
        <w:ind w:firstLine="708"/>
        <w:jc w:val="both"/>
        <w:rPr>
          <w:rFonts w:ascii="Arial" w:hAnsi="Arial" w:cs="Arial"/>
          <w:bCs/>
          <w:lang w:val="es-ES"/>
        </w:rPr>
      </w:pPr>
      <w:r>
        <w:rPr>
          <w:rFonts w:ascii="Arial" w:hAnsi="Arial" w:cs="Arial"/>
        </w:rPr>
        <w:lastRenderedPageBreak/>
        <w:t>S</w:t>
      </w:r>
      <w:r w:rsidR="00E50269">
        <w:rPr>
          <w:rFonts w:ascii="Arial" w:hAnsi="Arial" w:cs="Arial"/>
        </w:rPr>
        <w:t xml:space="preserve">e contó con la participación </w:t>
      </w:r>
      <w:r w:rsidR="00E50269" w:rsidRPr="00023801">
        <w:rPr>
          <w:rFonts w:ascii="Arial" w:hAnsi="Arial" w:cs="Arial"/>
        </w:rPr>
        <w:t>de</w:t>
      </w:r>
      <w:r w:rsidR="002358A2" w:rsidRPr="00023801">
        <w:rPr>
          <w:rFonts w:ascii="Arial" w:hAnsi="Arial" w:cs="Arial"/>
        </w:rPr>
        <w:t xml:space="preserve"> </w:t>
      </w:r>
      <w:r w:rsidR="00E50269" w:rsidRPr="00023801">
        <w:rPr>
          <w:rFonts w:ascii="Arial" w:hAnsi="Arial" w:cs="Arial"/>
        </w:rPr>
        <w:t xml:space="preserve">asesores </w:t>
      </w:r>
      <w:r w:rsidR="002358A2" w:rsidRPr="00023801">
        <w:rPr>
          <w:rFonts w:ascii="Arial" w:hAnsi="Arial" w:cs="Arial"/>
        </w:rPr>
        <w:t xml:space="preserve">técnicos </w:t>
      </w:r>
      <w:r w:rsidR="00963DB2" w:rsidRPr="00023801">
        <w:rPr>
          <w:rFonts w:ascii="Arial" w:hAnsi="Arial" w:cs="Arial"/>
        </w:rPr>
        <w:t>pedagógicos</w:t>
      </w:r>
      <w:r w:rsidR="002358A2" w:rsidRPr="00023801">
        <w:rPr>
          <w:rFonts w:ascii="Arial" w:hAnsi="Arial" w:cs="Arial"/>
        </w:rPr>
        <w:t xml:space="preserve"> del nivel de secundaria, jefes de enseñanza de matemáticas y español, </w:t>
      </w:r>
      <w:r w:rsidR="00AD2F02" w:rsidRPr="00023801">
        <w:rPr>
          <w:rFonts w:ascii="Arial" w:hAnsi="Arial" w:cs="Arial"/>
        </w:rPr>
        <w:t>equipos</w:t>
      </w:r>
      <w:r w:rsidR="002358A2" w:rsidRPr="00023801">
        <w:rPr>
          <w:rFonts w:ascii="Arial" w:hAnsi="Arial" w:cs="Arial"/>
        </w:rPr>
        <w:t xml:space="preserve"> técnicos de la reforma</w:t>
      </w:r>
      <w:r w:rsidRPr="00023801">
        <w:rPr>
          <w:rFonts w:ascii="Arial" w:hAnsi="Arial" w:cs="Arial"/>
        </w:rPr>
        <w:t xml:space="preserve">, directivos y docentes de asignaturas afines; además de </w:t>
      </w:r>
      <w:r w:rsidR="002358A2" w:rsidRPr="00023801">
        <w:rPr>
          <w:rFonts w:ascii="Arial" w:hAnsi="Arial" w:cs="Arial"/>
        </w:rPr>
        <w:t xml:space="preserve">áreas académicas </w:t>
      </w:r>
      <w:r w:rsidR="003545A5" w:rsidRPr="00023801">
        <w:rPr>
          <w:rFonts w:ascii="Arial" w:hAnsi="Arial" w:cs="Arial"/>
        </w:rPr>
        <w:t>de la Dirección de E</w:t>
      </w:r>
      <w:r w:rsidRPr="00023801">
        <w:rPr>
          <w:rFonts w:ascii="Arial" w:hAnsi="Arial" w:cs="Arial"/>
        </w:rPr>
        <w:t>ducación</w:t>
      </w:r>
      <w:r w:rsidRPr="00023801">
        <w:rPr>
          <w:rFonts w:ascii="Arial" w:hAnsi="Arial" w:cs="Arial"/>
          <w:bCs/>
          <w:lang w:val="es-ES"/>
        </w:rPr>
        <w:t xml:space="preserve"> </w:t>
      </w:r>
      <w:r w:rsidR="003545A5" w:rsidRPr="00023801">
        <w:rPr>
          <w:rFonts w:ascii="Arial" w:hAnsi="Arial" w:cs="Arial"/>
        </w:rPr>
        <w:t xml:space="preserve">y de </w:t>
      </w:r>
      <w:r w:rsidR="00963DB2" w:rsidRPr="00023801">
        <w:rPr>
          <w:rFonts w:ascii="Arial" w:hAnsi="Arial" w:cs="Arial"/>
        </w:rPr>
        <w:t xml:space="preserve">la Dirección </w:t>
      </w:r>
      <w:r w:rsidR="003545A5" w:rsidRPr="00023801">
        <w:rPr>
          <w:rFonts w:ascii="Arial" w:hAnsi="Arial" w:cs="Arial"/>
        </w:rPr>
        <w:t>E</w:t>
      </w:r>
      <w:r w:rsidRPr="00023801">
        <w:rPr>
          <w:rFonts w:ascii="Arial" w:hAnsi="Arial" w:cs="Arial"/>
        </w:rPr>
        <w:t>valuación</w:t>
      </w:r>
      <w:r w:rsidR="00963DB2" w:rsidRPr="00023801">
        <w:rPr>
          <w:rFonts w:ascii="Arial" w:hAnsi="Arial" w:cs="Arial"/>
        </w:rPr>
        <w:t xml:space="preserve"> Educativa</w:t>
      </w:r>
      <w:r w:rsidRPr="00023801">
        <w:rPr>
          <w:rFonts w:ascii="Arial" w:hAnsi="Arial" w:cs="Arial"/>
        </w:rPr>
        <w:t>.</w:t>
      </w:r>
    </w:p>
    <w:p w:rsidR="00CB35AE" w:rsidRDefault="00CB35AE" w:rsidP="00A5169F">
      <w:pPr>
        <w:spacing w:line="276" w:lineRule="auto"/>
        <w:jc w:val="both"/>
        <w:rPr>
          <w:rFonts w:ascii="Arial" w:hAnsi="Arial" w:cs="Arial"/>
          <w:bCs/>
          <w:lang w:val="es-ES"/>
        </w:rPr>
      </w:pPr>
    </w:p>
    <w:p w:rsidR="00987B6C" w:rsidRPr="006F7EB2" w:rsidRDefault="00F17660" w:rsidP="00BE4B97">
      <w:pPr>
        <w:suppressAutoHyphens w:val="0"/>
        <w:autoSpaceDE w:val="0"/>
        <w:autoSpaceDN w:val="0"/>
        <w:adjustRightInd w:val="0"/>
        <w:spacing w:line="276" w:lineRule="auto"/>
        <w:ind w:firstLine="708"/>
        <w:jc w:val="both"/>
        <w:rPr>
          <w:rFonts w:ascii="Optima-Regular" w:eastAsiaTheme="minorHAnsi" w:hAnsi="Optima-Regular" w:cs="Optima-Regular"/>
          <w:sz w:val="20"/>
          <w:szCs w:val="20"/>
          <w:lang w:val="es-ES" w:eastAsia="en-US"/>
        </w:rPr>
      </w:pPr>
      <w:r w:rsidRPr="00023801">
        <w:rPr>
          <w:rFonts w:ascii="Arial" w:hAnsi="Arial" w:cs="Arial"/>
          <w:bCs/>
        </w:rPr>
        <w:t>También s</w:t>
      </w:r>
      <w:r w:rsidR="00B55447" w:rsidRPr="00023801">
        <w:rPr>
          <w:rFonts w:ascii="Arial" w:hAnsi="Arial" w:cs="Arial"/>
          <w:bCs/>
        </w:rPr>
        <w:t>e presentaron</w:t>
      </w:r>
      <w:r w:rsidR="00713C0B" w:rsidRPr="00023801">
        <w:rPr>
          <w:rFonts w:ascii="Arial" w:hAnsi="Arial" w:cs="Arial"/>
          <w:bCs/>
        </w:rPr>
        <w:t xml:space="preserve"> </w:t>
      </w:r>
      <w:r w:rsidR="00A5169F" w:rsidRPr="00023801">
        <w:rPr>
          <w:rFonts w:ascii="Arial" w:hAnsi="Arial" w:cs="Arial"/>
          <w:bCs/>
        </w:rPr>
        <w:t xml:space="preserve"> por el Instituto Nacional para la Evaluación de la Educación</w:t>
      </w:r>
      <w:r w:rsidR="00AD2F02" w:rsidRPr="00023801">
        <w:rPr>
          <w:rFonts w:ascii="Arial" w:hAnsi="Arial" w:cs="Arial"/>
          <w:bCs/>
        </w:rPr>
        <w:t xml:space="preserve"> </w:t>
      </w:r>
      <w:r w:rsidR="00CC6266" w:rsidRPr="00023801">
        <w:rPr>
          <w:rFonts w:ascii="Arial" w:hAnsi="Arial" w:cs="Arial"/>
          <w:bCs/>
        </w:rPr>
        <w:t>(INEE)</w:t>
      </w:r>
      <w:r w:rsidR="005975C3" w:rsidRPr="00023801">
        <w:rPr>
          <w:rFonts w:ascii="Arial" w:hAnsi="Arial" w:cs="Arial"/>
          <w:bCs/>
        </w:rPr>
        <w:t xml:space="preserve">, el Dr. Juan Manuel Hernández, </w:t>
      </w:r>
      <w:r w:rsidR="00B55447" w:rsidRPr="00023801">
        <w:rPr>
          <w:rFonts w:ascii="Tahoma" w:hAnsi="Tahoma" w:cs="Tahoma"/>
          <w:lang w:val="es-ES"/>
        </w:rPr>
        <w:t xml:space="preserve">el </w:t>
      </w:r>
      <w:r w:rsidR="00DD77F7" w:rsidRPr="00023801">
        <w:rPr>
          <w:rFonts w:ascii="Arial" w:hAnsi="Arial" w:cs="Arial"/>
          <w:bCs/>
        </w:rPr>
        <w:t>M.C.</w:t>
      </w:r>
      <w:r w:rsidR="00392A2C" w:rsidRPr="00023801">
        <w:rPr>
          <w:rFonts w:ascii="Arial" w:hAnsi="Arial" w:cs="Arial"/>
          <w:bCs/>
        </w:rPr>
        <w:t xml:space="preserve"> </w:t>
      </w:r>
      <w:r w:rsidR="00392A2C" w:rsidRPr="00023801">
        <w:rPr>
          <w:rFonts w:ascii="Arial" w:hAnsi="Arial" w:cs="Arial"/>
          <w:lang w:val="es-ES"/>
        </w:rPr>
        <w:t>Marcos J. Estrada Ruiz</w:t>
      </w:r>
      <w:r w:rsidR="00B55447" w:rsidRPr="00023801">
        <w:rPr>
          <w:rFonts w:ascii="Arial" w:hAnsi="Arial" w:cs="Arial"/>
          <w:lang w:val="es-ES"/>
        </w:rPr>
        <w:t xml:space="preserve"> y  la</w:t>
      </w:r>
      <w:r w:rsidR="00392A2C" w:rsidRPr="00023801">
        <w:rPr>
          <w:rFonts w:ascii="Arial" w:hAnsi="Arial" w:cs="Arial"/>
          <w:lang w:val="es-ES"/>
        </w:rPr>
        <w:t xml:space="preserve"> </w:t>
      </w:r>
      <w:r w:rsidR="005975C3" w:rsidRPr="00023801">
        <w:rPr>
          <w:rFonts w:ascii="Arial" w:hAnsi="Arial" w:cs="Arial"/>
          <w:lang w:val="es-ES"/>
        </w:rPr>
        <w:t>Dra.</w:t>
      </w:r>
      <w:r w:rsidR="00A5169F" w:rsidRPr="00023801">
        <w:rPr>
          <w:rFonts w:ascii="Arial" w:hAnsi="Arial" w:cs="Arial"/>
          <w:bCs/>
        </w:rPr>
        <w:t xml:space="preserve"> </w:t>
      </w:r>
      <w:r w:rsidR="005975C3" w:rsidRPr="00023801">
        <w:rPr>
          <w:rFonts w:ascii="Arial" w:hAnsi="Arial" w:cs="Arial"/>
        </w:rPr>
        <w:t>Irán Guerrero Tejero</w:t>
      </w:r>
      <w:r w:rsidR="00B55447" w:rsidRPr="00023801">
        <w:rPr>
          <w:rFonts w:ascii="Arial" w:hAnsi="Arial" w:cs="Arial"/>
          <w:bCs/>
        </w:rPr>
        <w:t>, con el tema</w:t>
      </w:r>
      <w:r w:rsidR="005975C3" w:rsidRPr="00023801">
        <w:rPr>
          <w:rFonts w:ascii="Arial" w:hAnsi="Arial" w:cs="Arial"/>
          <w:bCs/>
        </w:rPr>
        <w:t xml:space="preserve"> </w:t>
      </w:r>
      <w:r w:rsidR="00A5169F" w:rsidRPr="00023801">
        <w:rPr>
          <w:rFonts w:ascii="Arial" w:hAnsi="Arial" w:cs="Arial"/>
          <w:b/>
          <w:bCs/>
        </w:rPr>
        <w:t>Panorama Educativo de México</w:t>
      </w:r>
      <w:r w:rsidR="00A5169F" w:rsidRPr="009336DE">
        <w:rPr>
          <w:rFonts w:ascii="Arial" w:hAnsi="Arial" w:cs="Arial"/>
          <w:b/>
          <w:bCs/>
        </w:rPr>
        <w:t xml:space="preserve"> </w:t>
      </w:r>
      <w:r w:rsidR="00A5169F" w:rsidRPr="009336DE">
        <w:rPr>
          <w:rFonts w:ascii="Arial" w:hAnsi="Arial" w:cs="Arial"/>
          <w:bCs/>
        </w:rPr>
        <w:t xml:space="preserve">en dos </w:t>
      </w:r>
      <w:r w:rsidR="00713C0B">
        <w:rPr>
          <w:rFonts w:ascii="Arial" w:hAnsi="Arial" w:cs="Arial"/>
          <w:bCs/>
        </w:rPr>
        <w:t>momentos</w:t>
      </w:r>
      <w:r w:rsidR="00B55447">
        <w:rPr>
          <w:rFonts w:ascii="Arial" w:hAnsi="Arial" w:cs="Arial"/>
          <w:bCs/>
        </w:rPr>
        <w:t>;</w:t>
      </w:r>
      <w:r w:rsidR="00CB35AE">
        <w:rPr>
          <w:rFonts w:ascii="Arial" w:hAnsi="Arial" w:cs="Arial"/>
          <w:bCs/>
        </w:rPr>
        <w:t xml:space="preserve"> </w:t>
      </w:r>
      <w:r w:rsidR="00D625CA" w:rsidRPr="00023801">
        <w:rPr>
          <w:rFonts w:ascii="Arial" w:hAnsi="Arial" w:cs="Arial"/>
          <w:bCs/>
        </w:rPr>
        <w:t xml:space="preserve">el </w:t>
      </w:r>
      <w:r w:rsidR="008A58F0" w:rsidRPr="00023801">
        <w:rPr>
          <w:rFonts w:ascii="Arial" w:hAnsi="Arial" w:cs="Arial"/>
          <w:bCs/>
        </w:rPr>
        <w:t xml:space="preserve">primero </w:t>
      </w:r>
      <w:r w:rsidR="00AD2F02" w:rsidRPr="00023801">
        <w:rPr>
          <w:rFonts w:ascii="Arial" w:hAnsi="Arial" w:cs="Arial"/>
          <w:bCs/>
        </w:rPr>
        <w:t>fue</w:t>
      </w:r>
      <w:r w:rsidR="00D625CA" w:rsidRPr="00023801">
        <w:rPr>
          <w:rFonts w:ascii="Arial" w:hAnsi="Arial" w:cs="Arial"/>
          <w:bCs/>
          <w:lang w:val="es-ES"/>
        </w:rPr>
        <w:t xml:space="preserve"> </w:t>
      </w:r>
      <w:r w:rsidR="00A5169F" w:rsidRPr="00023801">
        <w:rPr>
          <w:rFonts w:ascii="Arial" w:hAnsi="Arial" w:cs="Arial"/>
          <w:bCs/>
        </w:rPr>
        <w:t>para</w:t>
      </w:r>
      <w:r w:rsidR="005975C3" w:rsidRPr="00023801">
        <w:rPr>
          <w:rFonts w:ascii="Arial" w:hAnsi="Arial" w:cs="Arial"/>
          <w:bCs/>
        </w:rPr>
        <w:t xml:space="preserve"> la </w:t>
      </w:r>
      <w:r w:rsidR="005975C3" w:rsidRPr="00023801">
        <w:rPr>
          <w:rFonts w:ascii="Arial" w:hAnsi="Arial" w:cs="Arial"/>
          <w:b/>
          <w:bCs/>
        </w:rPr>
        <w:t>Educación Básica</w:t>
      </w:r>
      <w:r w:rsidR="006B3FF1" w:rsidRPr="00023801">
        <w:rPr>
          <w:rFonts w:ascii="Arial" w:hAnsi="Arial" w:cs="Arial"/>
          <w:bCs/>
        </w:rPr>
        <w:t xml:space="preserve"> con </w:t>
      </w:r>
      <w:r w:rsidR="00E57043" w:rsidRPr="00023801">
        <w:rPr>
          <w:rFonts w:ascii="Arial" w:hAnsi="Arial" w:cs="Arial"/>
          <w:bCs/>
        </w:rPr>
        <w:t xml:space="preserve">la </w:t>
      </w:r>
      <w:r w:rsidR="00BE4B97" w:rsidRPr="00023801">
        <w:rPr>
          <w:rFonts w:ascii="Arial" w:hAnsi="Arial" w:cs="Arial"/>
          <w:bCs/>
        </w:rPr>
        <w:t>aportación</w:t>
      </w:r>
      <w:r w:rsidR="008A58F0" w:rsidRPr="00023801">
        <w:rPr>
          <w:rFonts w:ascii="Arial" w:hAnsi="Arial" w:cs="Arial"/>
          <w:bCs/>
        </w:rPr>
        <w:t xml:space="preserve"> </w:t>
      </w:r>
      <w:r w:rsidR="00CC6266" w:rsidRPr="00023801">
        <w:rPr>
          <w:rFonts w:ascii="Arial" w:hAnsi="Arial" w:cs="Arial"/>
          <w:bCs/>
        </w:rPr>
        <w:t xml:space="preserve">de </w:t>
      </w:r>
      <w:r w:rsidR="00713C0B" w:rsidRPr="00023801">
        <w:rPr>
          <w:rFonts w:ascii="Arial" w:hAnsi="Arial" w:cs="Arial"/>
          <w:bCs/>
        </w:rPr>
        <w:t>los</w:t>
      </w:r>
      <w:r w:rsidR="00A5169F" w:rsidRPr="00023801">
        <w:rPr>
          <w:rFonts w:ascii="Arial" w:hAnsi="Arial" w:cs="Arial"/>
          <w:bCs/>
        </w:rPr>
        <w:t xml:space="preserve"> principales indicadores educativos</w:t>
      </w:r>
      <w:r w:rsidR="006E36A7" w:rsidRPr="00023801">
        <w:rPr>
          <w:rFonts w:ascii="Arial" w:hAnsi="Arial" w:cs="Arial"/>
          <w:bCs/>
        </w:rPr>
        <w:t xml:space="preserve"> y el m</w:t>
      </w:r>
      <w:r w:rsidR="006E36A7" w:rsidRPr="00023801">
        <w:rPr>
          <w:rFonts w:ascii="Arial" w:hAnsi="Arial" w:cs="Arial"/>
          <w:lang w:eastAsia="es-MX"/>
        </w:rPr>
        <w:t>arco teórico-metodológico del Sistema de Indicadores del INEE</w:t>
      </w:r>
      <w:r w:rsidR="00CC6266" w:rsidRPr="00023801">
        <w:rPr>
          <w:rFonts w:ascii="Arial" w:hAnsi="Arial" w:cs="Arial"/>
          <w:lang w:eastAsia="es-MX"/>
        </w:rPr>
        <w:t>.</w:t>
      </w:r>
      <w:r w:rsidR="00765086" w:rsidRPr="00023801">
        <w:rPr>
          <w:rFonts w:ascii="Optima-Regular" w:eastAsiaTheme="minorHAnsi" w:hAnsi="Optima-Regular" w:cs="Optima-Regular"/>
          <w:sz w:val="20"/>
          <w:szCs w:val="20"/>
          <w:lang w:val="es-ES" w:eastAsia="en-US"/>
        </w:rPr>
        <w:t xml:space="preserve"> </w:t>
      </w:r>
      <w:r w:rsidR="006F7EB2" w:rsidRPr="00023801">
        <w:rPr>
          <w:rFonts w:ascii="Arial" w:eastAsiaTheme="minorHAnsi" w:hAnsi="Arial" w:cs="Arial"/>
          <w:lang w:val="es-ES" w:eastAsia="en-US"/>
        </w:rPr>
        <w:t>L</w:t>
      </w:r>
      <w:r w:rsidR="006F7EB2" w:rsidRPr="006F7EB2">
        <w:rPr>
          <w:rFonts w:ascii="Arial" w:eastAsiaTheme="minorHAnsi" w:hAnsi="Arial" w:cs="Arial"/>
          <w:lang w:val="es-ES" w:eastAsia="en-US"/>
        </w:rPr>
        <w:t xml:space="preserve">os indicadores se encuentran organizados en cinco grandes apartados: </w:t>
      </w:r>
      <w:r w:rsidR="00E57043">
        <w:rPr>
          <w:rFonts w:ascii="Arial" w:eastAsiaTheme="minorHAnsi" w:hAnsi="Arial" w:cs="Arial"/>
          <w:lang w:val="es-ES" w:eastAsia="en-US"/>
        </w:rPr>
        <w:t>c</w:t>
      </w:r>
      <w:r w:rsidR="006F7EB2" w:rsidRPr="006F7EB2">
        <w:rPr>
          <w:rFonts w:ascii="Arial" w:eastAsiaTheme="minorHAnsi" w:hAnsi="Arial" w:cs="Arial"/>
          <w:iCs/>
          <w:lang w:val="es-ES" w:eastAsia="en-US"/>
        </w:rPr>
        <w:t>ontexto</w:t>
      </w:r>
      <w:r w:rsidR="006F7EB2" w:rsidRPr="006F7EB2">
        <w:rPr>
          <w:rFonts w:ascii="Arial" w:eastAsiaTheme="minorHAnsi" w:hAnsi="Arial" w:cs="Arial"/>
          <w:lang w:val="es-ES" w:eastAsia="en-US"/>
        </w:rPr>
        <w:t xml:space="preserve"> </w:t>
      </w:r>
      <w:r w:rsidR="006F7EB2" w:rsidRPr="006F7EB2">
        <w:rPr>
          <w:rFonts w:ascii="Arial" w:eastAsiaTheme="minorHAnsi" w:hAnsi="Arial" w:cs="Arial"/>
          <w:iCs/>
          <w:lang w:val="es-ES" w:eastAsia="en-US"/>
        </w:rPr>
        <w:t xml:space="preserve">social, </w:t>
      </w:r>
      <w:r w:rsidR="00E57043" w:rsidRPr="00BE4B97">
        <w:rPr>
          <w:rFonts w:ascii="Arial" w:eastAsiaTheme="minorHAnsi" w:hAnsi="Arial" w:cs="Arial"/>
          <w:iCs/>
          <w:lang w:val="es-ES" w:eastAsia="en-US"/>
        </w:rPr>
        <w:t>agentes -</w:t>
      </w:r>
      <w:r w:rsidR="006F7EB2" w:rsidRPr="00BE4B97">
        <w:rPr>
          <w:rFonts w:ascii="Arial" w:eastAsiaTheme="minorHAnsi" w:hAnsi="Arial" w:cs="Arial"/>
          <w:iCs/>
          <w:lang w:val="es-ES" w:eastAsia="en-US"/>
        </w:rPr>
        <w:t xml:space="preserve"> recursos, </w:t>
      </w:r>
      <w:r w:rsidR="00E57043" w:rsidRPr="00BE4B97">
        <w:rPr>
          <w:rFonts w:ascii="Arial" w:eastAsiaTheme="minorHAnsi" w:hAnsi="Arial" w:cs="Arial"/>
          <w:iCs/>
          <w:lang w:val="es-ES" w:eastAsia="en-US"/>
        </w:rPr>
        <w:t>procesos -</w:t>
      </w:r>
      <w:r w:rsidR="006F7EB2" w:rsidRPr="00BE4B97">
        <w:rPr>
          <w:rFonts w:ascii="Arial" w:eastAsiaTheme="minorHAnsi" w:hAnsi="Arial" w:cs="Arial"/>
          <w:iCs/>
          <w:lang w:val="es-ES" w:eastAsia="en-US"/>
        </w:rPr>
        <w:t>gestión,</w:t>
      </w:r>
      <w:r w:rsidR="006F7EB2" w:rsidRPr="00BE4B97">
        <w:rPr>
          <w:rFonts w:ascii="Arial" w:eastAsiaTheme="minorHAnsi" w:hAnsi="Arial" w:cs="Arial"/>
          <w:lang w:val="es-ES" w:eastAsia="en-US"/>
        </w:rPr>
        <w:t xml:space="preserve"> </w:t>
      </w:r>
      <w:r w:rsidR="00E57043" w:rsidRPr="00BE4B97">
        <w:rPr>
          <w:rFonts w:ascii="Arial" w:eastAsiaTheme="minorHAnsi" w:hAnsi="Arial" w:cs="Arial"/>
          <w:iCs/>
          <w:lang w:val="es-ES" w:eastAsia="en-US"/>
        </w:rPr>
        <w:t>a</w:t>
      </w:r>
      <w:r w:rsidR="00BE4B97" w:rsidRPr="00BE4B97">
        <w:rPr>
          <w:rFonts w:ascii="Arial" w:eastAsiaTheme="minorHAnsi" w:hAnsi="Arial" w:cs="Arial"/>
          <w:iCs/>
          <w:lang w:val="es-ES" w:eastAsia="en-US"/>
        </w:rPr>
        <w:t xml:space="preserve">cceso - </w:t>
      </w:r>
      <w:r w:rsidR="00E57043" w:rsidRPr="00BE4B97">
        <w:rPr>
          <w:rFonts w:ascii="Arial" w:eastAsiaTheme="minorHAnsi" w:hAnsi="Arial" w:cs="Arial"/>
          <w:iCs/>
          <w:lang w:val="es-ES" w:eastAsia="en-US"/>
        </w:rPr>
        <w:t>t</w:t>
      </w:r>
      <w:r w:rsidR="006F7EB2" w:rsidRPr="00BE4B97">
        <w:rPr>
          <w:rFonts w:ascii="Arial" w:eastAsiaTheme="minorHAnsi" w:hAnsi="Arial" w:cs="Arial"/>
          <w:iCs/>
          <w:lang w:val="es-ES" w:eastAsia="en-US"/>
        </w:rPr>
        <w:t xml:space="preserve">rayectoria </w:t>
      </w:r>
      <w:r w:rsidR="006F7EB2" w:rsidRPr="00BE4B97">
        <w:rPr>
          <w:rFonts w:ascii="Arial" w:eastAsiaTheme="minorHAnsi" w:hAnsi="Arial" w:cs="Arial"/>
          <w:lang w:val="es-ES" w:eastAsia="en-US"/>
        </w:rPr>
        <w:t xml:space="preserve">y </w:t>
      </w:r>
      <w:r w:rsidR="00BE4B97" w:rsidRPr="00BE4B97">
        <w:rPr>
          <w:rFonts w:ascii="Arial" w:eastAsiaTheme="minorHAnsi" w:hAnsi="Arial" w:cs="Arial"/>
          <w:iCs/>
          <w:lang w:val="es-ES" w:eastAsia="en-US"/>
        </w:rPr>
        <w:t>r</w:t>
      </w:r>
      <w:r w:rsidR="006F7EB2" w:rsidRPr="00BE4B97">
        <w:rPr>
          <w:rFonts w:ascii="Arial" w:eastAsiaTheme="minorHAnsi" w:hAnsi="Arial" w:cs="Arial"/>
          <w:iCs/>
          <w:lang w:val="es-ES" w:eastAsia="en-US"/>
        </w:rPr>
        <w:t>esultados</w:t>
      </w:r>
      <w:r w:rsidR="00BE4B97" w:rsidRPr="00BE4B97">
        <w:rPr>
          <w:rFonts w:ascii="Arial" w:eastAsiaTheme="minorHAnsi" w:hAnsi="Arial" w:cs="Arial"/>
          <w:lang w:val="es-ES" w:eastAsia="en-US"/>
        </w:rPr>
        <w:t xml:space="preserve">; el </w:t>
      </w:r>
      <w:r w:rsidR="00E57043" w:rsidRPr="00BE4B97">
        <w:rPr>
          <w:rFonts w:ascii="Arial" w:eastAsiaTheme="minorHAnsi" w:hAnsi="Arial" w:cs="Arial"/>
          <w:lang w:val="es-ES" w:eastAsia="en-US"/>
        </w:rPr>
        <w:t>sistema de indicadores</w:t>
      </w:r>
      <w:r w:rsidR="00BE4B97" w:rsidRPr="00BE4B97">
        <w:rPr>
          <w:rFonts w:ascii="Arial" w:eastAsiaTheme="minorHAnsi" w:hAnsi="Arial" w:cs="Arial"/>
          <w:lang w:val="es-ES" w:eastAsia="en-US"/>
        </w:rPr>
        <w:t xml:space="preserve"> tiene </w:t>
      </w:r>
      <w:r w:rsidR="00E57043" w:rsidRPr="00BE4B97">
        <w:rPr>
          <w:rFonts w:ascii="Arial" w:eastAsiaTheme="minorHAnsi" w:hAnsi="Arial" w:cs="Arial"/>
          <w:lang w:val="es-ES" w:eastAsia="en-US"/>
        </w:rPr>
        <w:t xml:space="preserve">el objeto de brindar una visión panorámica y, en cierta medida, integral sobre el nivel en que se cumplen los objetivos del sistema educativo y sobre las principales debilidades </w:t>
      </w:r>
      <w:r w:rsidR="00BE4B97" w:rsidRPr="00BE4B97">
        <w:rPr>
          <w:rFonts w:ascii="Arial" w:eastAsiaTheme="minorHAnsi" w:hAnsi="Arial" w:cs="Arial"/>
          <w:lang w:val="es-ES" w:eastAsia="en-US"/>
        </w:rPr>
        <w:t xml:space="preserve">que en él </w:t>
      </w:r>
      <w:r w:rsidR="00E57043" w:rsidRPr="00BE4B97">
        <w:rPr>
          <w:rFonts w:ascii="Arial" w:eastAsiaTheme="minorHAnsi" w:hAnsi="Arial" w:cs="Arial"/>
          <w:lang w:val="es-ES" w:eastAsia="en-US"/>
        </w:rPr>
        <w:t>ocurren para alcanzarlos</w:t>
      </w:r>
      <w:r w:rsidR="00765086" w:rsidRPr="00BE4B97">
        <w:rPr>
          <w:rFonts w:ascii="Arial" w:hAnsi="Arial" w:cs="Arial"/>
          <w:color w:val="00B050"/>
          <w:lang w:val="es-ES" w:eastAsia="es-MX"/>
        </w:rPr>
        <w:t>.</w:t>
      </w:r>
    </w:p>
    <w:p w:rsidR="00BE4B97" w:rsidRDefault="00BE4B97" w:rsidP="00377019">
      <w:pPr>
        <w:spacing w:line="276" w:lineRule="auto"/>
        <w:ind w:firstLine="708"/>
        <w:jc w:val="both"/>
        <w:rPr>
          <w:rFonts w:ascii="Arial" w:hAnsi="Arial" w:cs="Arial"/>
          <w:bCs/>
        </w:rPr>
      </w:pPr>
    </w:p>
    <w:p w:rsidR="008173B5" w:rsidRPr="00023801" w:rsidRDefault="008173B5" w:rsidP="00377019">
      <w:pPr>
        <w:spacing w:line="276" w:lineRule="auto"/>
        <w:ind w:firstLine="708"/>
        <w:jc w:val="both"/>
        <w:rPr>
          <w:rFonts w:ascii="Arial" w:hAnsi="Arial" w:cs="Arial"/>
          <w:bCs/>
          <w:lang w:val="es-ES"/>
        </w:rPr>
      </w:pPr>
      <w:r w:rsidRPr="00023801">
        <w:rPr>
          <w:rFonts w:ascii="Arial" w:hAnsi="Arial" w:cs="Arial"/>
          <w:bCs/>
        </w:rPr>
        <w:t>El</w:t>
      </w:r>
      <w:r w:rsidR="00A5169F" w:rsidRPr="00023801">
        <w:rPr>
          <w:rFonts w:ascii="Arial" w:hAnsi="Arial" w:cs="Arial"/>
          <w:bCs/>
        </w:rPr>
        <w:t xml:space="preserve"> </w:t>
      </w:r>
      <w:r w:rsidR="00963DB2" w:rsidRPr="00023801">
        <w:rPr>
          <w:rFonts w:ascii="Arial" w:hAnsi="Arial" w:cs="Arial"/>
          <w:bCs/>
        </w:rPr>
        <w:t xml:space="preserve">segundo </w:t>
      </w:r>
      <w:r w:rsidR="008A58F0" w:rsidRPr="00023801">
        <w:rPr>
          <w:rFonts w:ascii="Arial" w:hAnsi="Arial" w:cs="Arial"/>
          <w:bCs/>
        </w:rPr>
        <w:t xml:space="preserve">momento </w:t>
      </w:r>
      <w:r w:rsidR="00A5169F" w:rsidRPr="00023801">
        <w:rPr>
          <w:rFonts w:ascii="Arial" w:hAnsi="Arial" w:cs="Arial"/>
          <w:bCs/>
        </w:rPr>
        <w:t xml:space="preserve">el </w:t>
      </w:r>
      <w:r w:rsidR="00713C0B" w:rsidRPr="00023801">
        <w:rPr>
          <w:rFonts w:ascii="Arial" w:hAnsi="Arial" w:cs="Arial"/>
          <w:bCs/>
        </w:rPr>
        <w:t xml:space="preserve">tema </w:t>
      </w:r>
      <w:r w:rsidR="0041544B" w:rsidRPr="00023801">
        <w:rPr>
          <w:rFonts w:ascii="Arial" w:hAnsi="Arial" w:cs="Arial"/>
          <w:bCs/>
        </w:rPr>
        <w:t>expuesto</w:t>
      </w:r>
      <w:r w:rsidR="00713C0B" w:rsidRPr="00023801">
        <w:rPr>
          <w:rFonts w:ascii="Arial" w:hAnsi="Arial" w:cs="Arial"/>
          <w:bCs/>
        </w:rPr>
        <w:t xml:space="preserve"> fue el </w:t>
      </w:r>
      <w:r w:rsidR="00A5169F" w:rsidRPr="00FD2B06">
        <w:rPr>
          <w:rFonts w:ascii="Arial" w:hAnsi="Arial" w:cs="Arial"/>
          <w:b/>
          <w:bCs/>
        </w:rPr>
        <w:t>Panorama Educativo de México</w:t>
      </w:r>
      <w:r w:rsidR="00A5169F" w:rsidRPr="00023801">
        <w:rPr>
          <w:rFonts w:ascii="Arial" w:hAnsi="Arial" w:cs="Arial"/>
          <w:bCs/>
        </w:rPr>
        <w:t xml:space="preserve"> </w:t>
      </w:r>
      <w:r w:rsidR="009963E0" w:rsidRPr="00023801">
        <w:rPr>
          <w:rFonts w:ascii="Arial" w:hAnsi="Arial" w:cs="Arial"/>
          <w:bCs/>
        </w:rPr>
        <w:t>para</w:t>
      </w:r>
      <w:r w:rsidR="00A5169F" w:rsidRPr="00023801">
        <w:rPr>
          <w:rFonts w:ascii="Arial" w:hAnsi="Arial" w:cs="Arial"/>
          <w:bCs/>
        </w:rPr>
        <w:t xml:space="preserve"> la</w:t>
      </w:r>
      <w:r w:rsidR="00023801">
        <w:rPr>
          <w:rFonts w:ascii="Arial" w:hAnsi="Arial" w:cs="Arial"/>
          <w:bCs/>
        </w:rPr>
        <w:t xml:space="preserve"> </w:t>
      </w:r>
      <w:r w:rsidR="00A5169F" w:rsidRPr="00FD2B06">
        <w:rPr>
          <w:rFonts w:ascii="Arial" w:hAnsi="Arial" w:cs="Arial"/>
          <w:b/>
          <w:bCs/>
        </w:rPr>
        <w:t>Educación Media Superior</w:t>
      </w:r>
      <w:r w:rsidR="00754E73" w:rsidRPr="00023801">
        <w:rPr>
          <w:rFonts w:ascii="Arial" w:hAnsi="Arial" w:cs="Arial"/>
          <w:bCs/>
        </w:rPr>
        <w:t xml:space="preserve"> (EMS)</w:t>
      </w:r>
      <w:r w:rsidR="009D389D" w:rsidRPr="00023801">
        <w:rPr>
          <w:rFonts w:ascii="Arial" w:hAnsi="Arial" w:cs="Arial"/>
          <w:bCs/>
        </w:rPr>
        <w:t>, c</w:t>
      </w:r>
      <w:r w:rsidR="00713C0B" w:rsidRPr="00023801">
        <w:rPr>
          <w:rFonts w:ascii="Arial" w:hAnsi="Arial" w:cs="Arial"/>
          <w:bCs/>
        </w:rPr>
        <w:t>on el propósito de a</w:t>
      </w:r>
      <w:r w:rsidR="00786476" w:rsidRPr="00023801">
        <w:rPr>
          <w:rFonts w:ascii="Arial" w:hAnsi="Arial" w:cs="Arial"/>
          <w:bCs/>
        </w:rPr>
        <w:t>hondar en la comprensión de la E</w:t>
      </w:r>
      <w:r w:rsidRPr="00023801">
        <w:rPr>
          <w:rFonts w:ascii="Arial" w:hAnsi="Arial" w:cs="Arial"/>
          <w:bCs/>
        </w:rPr>
        <w:t>ducac</w:t>
      </w:r>
      <w:r w:rsidR="00786476" w:rsidRPr="00023801">
        <w:rPr>
          <w:rFonts w:ascii="Arial" w:hAnsi="Arial" w:cs="Arial"/>
          <w:bCs/>
        </w:rPr>
        <w:t>ión M</w:t>
      </w:r>
      <w:r w:rsidRPr="00023801">
        <w:rPr>
          <w:rFonts w:ascii="Arial" w:hAnsi="Arial" w:cs="Arial"/>
          <w:bCs/>
        </w:rPr>
        <w:t xml:space="preserve">edia </w:t>
      </w:r>
      <w:r w:rsidR="00754E73" w:rsidRPr="00023801">
        <w:rPr>
          <w:rFonts w:ascii="Arial" w:hAnsi="Arial" w:cs="Arial"/>
          <w:bCs/>
        </w:rPr>
        <w:t xml:space="preserve">Superior </w:t>
      </w:r>
      <w:r w:rsidRPr="00023801">
        <w:rPr>
          <w:rFonts w:ascii="Arial" w:hAnsi="Arial" w:cs="Arial"/>
          <w:bCs/>
        </w:rPr>
        <w:t xml:space="preserve">socializando la información disponible, tanto la </w:t>
      </w:r>
      <w:r w:rsidR="00713C0B" w:rsidRPr="00023801">
        <w:rPr>
          <w:rFonts w:ascii="Arial" w:hAnsi="Arial" w:cs="Arial"/>
          <w:bCs/>
        </w:rPr>
        <w:t xml:space="preserve">visión </w:t>
      </w:r>
      <w:r w:rsidRPr="00023801">
        <w:rPr>
          <w:rFonts w:ascii="Arial" w:hAnsi="Arial" w:cs="Arial"/>
          <w:bCs/>
        </w:rPr>
        <w:t>del INEE a través de la presentación de indicadores</w:t>
      </w:r>
      <w:r w:rsidR="007619F8" w:rsidRPr="00023801">
        <w:rPr>
          <w:rFonts w:ascii="Arial" w:hAnsi="Arial" w:cs="Arial"/>
          <w:bCs/>
        </w:rPr>
        <w:t xml:space="preserve"> educativos</w:t>
      </w:r>
      <w:r w:rsidRPr="00023801">
        <w:rPr>
          <w:rFonts w:ascii="Arial" w:hAnsi="Arial" w:cs="Arial"/>
          <w:bCs/>
        </w:rPr>
        <w:t>, como</w:t>
      </w:r>
      <w:r w:rsidR="008A58F0" w:rsidRPr="00023801">
        <w:rPr>
          <w:rFonts w:ascii="Arial" w:hAnsi="Arial" w:cs="Arial"/>
          <w:bCs/>
        </w:rPr>
        <w:t xml:space="preserve"> el de </w:t>
      </w:r>
      <w:r w:rsidRPr="00023801">
        <w:rPr>
          <w:rFonts w:ascii="Arial" w:hAnsi="Arial" w:cs="Arial"/>
          <w:bCs/>
        </w:rPr>
        <w:t>la</w:t>
      </w:r>
      <w:r w:rsidR="008A58F0" w:rsidRPr="00023801">
        <w:rPr>
          <w:rFonts w:ascii="Arial" w:hAnsi="Arial" w:cs="Arial"/>
          <w:bCs/>
        </w:rPr>
        <w:t>s</w:t>
      </w:r>
      <w:r w:rsidRPr="00023801">
        <w:rPr>
          <w:rFonts w:ascii="Arial" w:hAnsi="Arial" w:cs="Arial"/>
          <w:bCs/>
        </w:rPr>
        <w:t xml:space="preserve"> </w:t>
      </w:r>
      <w:r w:rsidR="00713C0B" w:rsidRPr="00023801">
        <w:rPr>
          <w:rFonts w:ascii="Arial" w:hAnsi="Arial" w:cs="Arial"/>
          <w:bCs/>
        </w:rPr>
        <w:t>d</w:t>
      </w:r>
      <w:r w:rsidRPr="00023801">
        <w:rPr>
          <w:rFonts w:ascii="Arial" w:hAnsi="Arial" w:cs="Arial"/>
          <w:bCs/>
        </w:rPr>
        <w:t>e las autoridades de la EMS en Baja California</w:t>
      </w:r>
      <w:r w:rsidR="00FD2B06">
        <w:rPr>
          <w:rFonts w:ascii="Arial" w:hAnsi="Arial" w:cs="Arial"/>
          <w:bCs/>
        </w:rPr>
        <w:t>.</w:t>
      </w:r>
      <w:r w:rsidRPr="00023801">
        <w:rPr>
          <w:rFonts w:ascii="Arial" w:hAnsi="Arial" w:cs="Arial"/>
          <w:bCs/>
        </w:rPr>
        <w:t xml:space="preserve"> </w:t>
      </w:r>
      <w:r w:rsidR="009D389D" w:rsidRPr="00023801">
        <w:rPr>
          <w:rFonts w:ascii="Arial" w:hAnsi="Arial" w:cs="Arial"/>
          <w:bCs/>
        </w:rPr>
        <w:t>E</w:t>
      </w:r>
      <w:r w:rsidRPr="00023801">
        <w:rPr>
          <w:rFonts w:ascii="Arial" w:hAnsi="Arial" w:cs="Arial"/>
          <w:bCs/>
        </w:rPr>
        <w:t xml:space="preserve">n </w:t>
      </w:r>
      <w:bookmarkStart w:id="0" w:name="_GoBack"/>
      <w:bookmarkEnd w:id="0"/>
      <w:r w:rsidR="007619F8" w:rsidRPr="00023801">
        <w:rPr>
          <w:rFonts w:ascii="Arial" w:hAnsi="Arial" w:cs="Arial"/>
          <w:bCs/>
        </w:rPr>
        <w:t xml:space="preserve">este </w:t>
      </w:r>
      <w:r w:rsidRPr="00023801">
        <w:rPr>
          <w:rFonts w:ascii="Arial" w:hAnsi="Arial" w:cs="Arial"/>
          <w:bCs/>
        </w:rPr>
        <w:t xml:space="preserve">foro </w:t>
      </w:r>
      <w:r w:rsidR="0041544B" w:rsidRPr="00023801">
        <w:rPr>
          <w:rFonts w:ascii="Arial" w:hAnsi="Arial" w:cs="Arial"/>
          <w:bCs/>
        </w:rPr>
        <w:t>se comentaron</w:t>
      </w:r>
      <w:r w:rsidRPr="00023801">
        <w:rPr>
          <w:rFonts w:ascii="Arial" w:hAnsi="Arial" w:cs="Arial"/>
          <w:bCs/>
        </w:rPr>
        <w:t xml:space="preserve"> temáticas </w:t>
      </w:r>
      <w:r w:rsidR="00652518" w:rsidRPr="00023801">
        <w:rPr>
          <w:rFonts w:ascii="Arial" w:hAnsi="Arial" w:cs="Arial"/>
        </w:rPr>
        <w:t xml:space="preserve">desde su nivel de actuación </w:t>
      </w:r>
      <w:r w:rsidRPr="00023801">
        <w:rPr>
          <w:rFonts w:ascii="Arial" w:hAnsi="Arial" w:cs="Arial"/>
          <w:bCs/>
        </w:rPr>
        <w:t xml:space="preserve">como: prioridades, problemáticas, iniciativas de actualización docente y directiva, implementación de la reforma, retos de la obligatoriedad, entre otras; aunado </w:t>
      </w:r>
      <w:r w:rsidR="00A5169F" w:rsidRPr="00023801">
        <w:rPr>
          <w:rFonts w:ascii="Arial" w:hAnsi="Arial" w:cs="Arial"/>
          <w:bCs/>
        </w:rPr>
        <w:t xml:space="preserve">a esto se realizó un trabajo de análisis y discusión específico de este </w:t>
      </w:r>
      <w:r w:rsidR="007619F8" w:rsidRPr="00023801">
        <w:rPr>
          <w:rFonts w:ascii="Arial" w:hAnsi="Arial" w:cs="Arial"/>
          <w:bCs/>
        </w:rPr>
        <w:t>en cada</w:t>
      </w:r>
      <w:r w:rsidR="00BE4B97" w:rsidRPr="00023801">
        <w:rPr>
          <w:rFonts w:ascii="Arial" w:hAnsi="Arial" w:cs="Arial"/>
          <w:bCs/>
        </w:rPr>
        <w:t xml:space="preserve"> uno de los</w:t>
      </w:r>
      <w:r w:rsidR="007619F8" w:rsidRPr="00023801">
        <w:rPr>
          <w:rFonts w:ascii="Arial" w:hAnsi="Arial" w:cs="Arial"/>
          <w:bCs/>
        </w:rPr>
        <w:t xml:space="preserve"> </w:t>
      </w:r>
      <w:r w:rsidR="00A5169F" w:rsidRPr="00023801">
        <w:rPr>
          <w:rFonts w:ascii="Arial" w:hAnsi="Arial" w:cs="Arial"/>
          <w:bCs/>
        </w:rPr>
        <w:t>subsistema</w:t>
      </w:r>
      <w:r w:rsidR="00BE4B97" w:rsidRPr="00023801">
        <w:rPr>
          <w:rFonts w:ascii="Arial" w:hAnsi="Arial" w:cs="Arial"/>
          <w:bCs/>
        </w:rPr>
        <w:t>s presentes en el Estado</w:t>
      </w:r>
      <w:r w:rsidR="00A5169F" w:rsidRPr="00023801">
        <w:rPr>
          <w:rFonts w:ascii="Arial" w:hAnsi="Arial" w:cs="Arial"/>
          <w:bCs/>
        </w:rPr>
        <w:t>.</w:t>
      </w:r>
      <w:r w:rsidR="00A5169F" w:rsidRPr="00023801">
        <w:rPr>
          <w:rFonts w:ascii="Arial" w:hAnsi="Arial" w:cs="Arial"/>
          <w:bCs/>
          <w:lang w:val="es-ES"/>
        </w:rPr>
        <w:t xml:space="preserve"> </w:t>
      </w:r>
    </w:p>
    <w:p w:rsidR="008173B5" w:rsidRDefault="008173B5" w:rsidP="008173B5">
      <w:pPr>
        <w:spacing w:line="276" w:lineRule="auto"/>
        <w:jc w:val="both"/>
        <w:rPr>
          <w:rFonts w:ascii="Arial" w:hAnsi="Arial" w:cs="Arial"/>
          <w:bCs/>
        </w:rPr>
      </w:pPr>
    </w:p>
    <w:p w:rsidR="00CB35AE" w:rsidRDefault="008173B5" w:rsidP="00377019">
      <w:pPr>
        <w:spacing w:line="276" w:lineRule="auto"/>
        <w:ind w:firstLine="708"/>
        <w:jc w:val="both"/>
        <w:rPr>
          <w:rFonts w:ascii="Arial" w:hAnsi="Arial" w:cs="Arial"/>
          <w:bCs/>
          <w:lang w:val="es-ES"/>
        </w:rPr>
      </w:pPr>
      <w:r w:rsidRPr="008173B5">
        <w:rPr>
          <w:rFonts w:ascii="Arial" w:hAnsi="Arial" w:cs="Arial"/>
          <w:bCs/>
        </w:rPr>
        <w:t xml:space="preserve">El INEE </w:t>
      </w:r>
      <w:r w:rsidR="006E36A7" w:rsidRPr="00023801">
        <w:rPr>
          <w:rFonts w:ascii="Arial" w:hAnsi="Arial" w:cs="Arial"/>
          <w:bCs/>
        </w:rPr>
        <w:t xml:space="preserve">con el </w:t>
      </w:r>
      <w:r w:rsidR="00C77F26">
        <w:rPr>
          <w:rFonts w:ascii="Arial" w:hAnsi="Arial" w:cs="Arial"/>
          <w:bCs/>
        </w:rPr>
        <w:t>análisis</w:t>
      </w:r>
      <w:r w:rsidR="006E36A7" w:rsidRPr="00023801">
        <w:rPr>
          <w:rFonts w:ascii="Arial" w:hAnsi="Arial" w:cs="Arial"/>
        </w:rPr>
        <w:t xml:space="preserve"> e intercambio</w:t>
      </w:r>
      <w:r w:rsidR="006E36A7" w:rsidRPr="00023801">
        <w:rPr>
          <w:rFonts w:ascii="Arial" w:hAnsi="Arial" w:cs="Arial"/>
          <w:bCs/>
        </w:rPr>
        <w:t xml:space="preserve"> </w:t>
      </w:r>
      <w:r w:rsidR="006E36A7" w:rsidRPr="00023801">
        <w:rPr>
          <w:rFonts w:ascii="Arial" w:hAnsi="Arial" w:cs="Arial"/>
        </w:rPr>
        <w:t xml:space="preserve">sobre las características de la oferta de EMS y </w:t>
      </w:r>
      <w:r w:rsidR="00CC6266" w:rsidRPr="00023801">
        <w:rPr>
          <w:rFonts w:ascii="Arial" w:hAnsi="Arial" w:cs="Arial"/>
        </w:rPr>
        <w:t>la</w:t>
      </w:r>
      <w:r w:rsidR="006E36A7" w:rsidRPr="00023801">
        <w:rPr>
          <w:rFonts w:ascii="Arial" w:hAnsi="Arial" w:cs="Arial"/>
        </w:rPr>
        <w:t xml:space="preserve"> organización </w:t>
      </w:r>
      <w:r w:rsidR="00C77F26">
        <w:rPr>
          <w:rFonts w:ascii="Arial" w:hAnsi="Arial" w:cs="Arial"/>
        </w:rPr>
        <w:t xml:space="preserve">con que se cuenta </w:t>
      </w:r>
      <w:r w:rsidR="006E36A7" w:rsidRPr="00023801">
        <w:rPr>
          <w:rFonts w:ascii="Arial" w:hAnsi="Arial" w:cs="Arial"/>
        </w:rPr>
        <w:t>en la entidad</w:t>
      </w:r>
      <w:r w:rsidR="00023801" w:rsidRPr="00023801">
        <w:rPr>
          <w:rFonts w:ascii="Arial" w:hAnsi="Arial" w:cs="Arial"/>
        </w:rPr>
        <w:t>,</w:t>
      </w:r>
      <w:r w:rsidR="006E36A7" w:rsidRPr="008173B5">
        <w:rPr>
          <w:rFonts w:ascii="Arial" w:hAnsi="Arial" w:cs="Arial"/>
          <w:bCs/>
        </w:rPr>
        <w:t xml:space="preserve"> </w:t>
      </w:r>
      <w:r w:rsidRPr="00023801">
        <w:rPr>
          <w:rFonts w:ascii="Arial" w:hAnsi="Arial" w:cs="Arial"/>
          <w:bCs/>
        </w:rPr>
        <w:t>pr</w:t>
      </w:r>
      <w:r w:rsidR="00CC6266" w:rsidRPr="00023801">
        <w:rPr>
          <w:rFonts w:ascii="Arial" w:hAnsi="Arial" w:cs="Arial"/>
          <w:bCs/>
        </w:rPr>
        <w:t>etendió</w:t>
      </w:r>
      <w:r w:rsidRPr="00023801">
        <w:rPr>
          <w:rFonts w:ascii="Arial" w:hAnsi="Arial" w:cs="Arial"/>
          <w:bCs/>
        </w:rPr>
        <w:t xml:space="preserve"> </w:t>
      </w:r>
      <w:r w:rsidRPr="008173B5">
        <w:rPr>
          <w:rFonts w:ascii="Arial" w:hAnsi="Arial" w:cs="Arial"/>
          <w:bCs/>
        </w:rPr>
        <w:t xml:space="preserve">incorporar de algún modo la información local para enriquecer </w:t>
      </w:r>
      <w:r w:rsidR="009963E0" w:rsidRPr="00023801">
        <w:rPr>
          <w:rFonts w:ascii="Arial" w:hAnsi="Arial" w:cs="Arial"/>
          <w:bCs/>
        </w:rPr>
        <w:t xml:space="preserve">las </w:t>
      </w:r>
      <w:r w:rsidRPr="008173B5">
        <w:rPr>
          <w:rFonts w:ascii="Arial" w:hAnsi="Arial" w:cs="Arial"/>
          <w:bCs/>
        </w:rPr>
        <w:t>visiones sobre la EMS</w:t>
      </w:r>
      <w:r w:rsidR="00C77F26">
        <w:rPr>
          <w:rFonts w:ascii="Arial" w:hAnsi="Arial" w:cs="Arial"/>
          <w:bCs/>
        </w:rPr>
        <w:t>;</w:t>
      </w:r>
      <w:r w:rsidR="00124422">
        <w:rPr>
          <w:rFonts w:ascii="Arial" w:hAnsi="Arial" w:cs="Arial"/>
          <w:bCs/>
        </w:rPr>
        <w:t xml:space="preserve"> </w:t>
      </w:r>
      <w:r w:rsidR="00713C0B" w:rsidRPr="00023801">
        <w:rPr>
          <w:rFonts w:ascii="Arial" w:hAnsi="Arial" w:cs="Arial"/>
          <w:bCs/>
        </w:rPr>
        <w:t>con las miradas</w:t>
      </w:r>
      <w:r w:rsidR="00713C0B" w:rsidRPr="008173B5">
        <w:rPr>
          <w:rFonts w:ascii="Arial" w:hAnsi="Arial" w:cs="Arial"/>
          <w:bCs/>
        </w:rPr>
        <w:t xml:space="preserve"> de ambos grupos de actores a partir </w:t>
      </w:r>
      <w:r w:rsidR="00713C0B">
        <w:rPr>
          <w:rFonts w:ascii="Arial" w:hAnsi="Arial" w:cs="Arial"/>
          <w:bCs/>
        </w:rPr>
        <w:t xml:space="preserve">del intercambio de experiencias. </w:t>
      </w:r>
      <w:r>
        <w:rPr>
          <w:rFonts w:ascii="Arial" w:hAnsi="Arial" w:cs="Arial"/>
          <w:bCs/>
        </w:rPr>
        <w:t xml:space="preserve">Siendo muy importante para el país </w:t>
      </w:r>
      <w:r w:rsidRPr="009336DE">
        <w:rPr>
          <w:rFonts w:ascii="Arial" w:hAnsi="Arial" w:cs="Arial"/>
          <w:bCs/>
        </w:rPr>
        <w:t>profundizar en la c</w:t>
      </w:r>
      <w:r w:rsidR="00EB2A42">
        <w:rPr>
          <w:rFonts w:ascii="Arial" w:hAnsi="Arial" w:cs="Arial"/>
          <w:bCs/>
        </w:rPr>
        <w:t>omprensión y diagnóstico de la Educación M</w:t>
      </w:r>
      <w:r w:rsidRPr="009336DE">
        <w:rPr>
          <w:rFonts w:ascii="Arial" w:hAnsi="Arial" w:cs="Arial"/>
          <w:bCs/>
        </w:rPr>
        <w:t xml:space="preserve">edia ante la aprobación de su </w:t>
      </w:r>
      <w:r w:rsidR="00C77F26">
        <w:rPr>
          <w:rFonts w:ascii="Arial" w:hAnsi="Arial" w:cs="Arial"/>
          <w:bCs/>
        </w:rPr>
        <w:t>obligatoriedad en los E</w:t>
      </w:r>
      <w:r w:rsidRPr="009336DE">
        <w:rPr>
          <w:rFonts w:ascii="Arial" w:hAnsi="Arial" w:cs="Arial"/>
          <w:bCs/>
        </w:rPr>
        <w:t>stados</w:t>
      </w:r>
      <w:r>
        <w:rPr>
          <w:rFonts w:ascii="Arial" w:hAnsi="Arial" w:cs="Arial"/>
          <w:bCs/>
        </w:rPr>
        <w:t>.</w:t>
      </w:r>
    </w:p>
    <w:p w:rsidR="00731254" w:rsidRDefault="00731254" w:rsidP="00A5169F">
      <w:pPr>
        <w:spacing w:line="276" w:lineRule="auto"/>
        <w:jc w:val="both"/>
        <w:rPr>
          <w:rFonts w:ascii="Arial" w:hAnsi="Arial" w:cs="Arial"/>
          <w:bCs/>
          <w:lang w:val="es-ES"/>
        </w:rPr>
      </w:pPr>
    </w:p>
    <w:p w:rsidR="00253A7F" w:rsidRDefault="00253A7F" w:rsidP="00A5169F">
      <w:pPr>
        <w:spacing w:line="276" w:lineRule="auto"/>
        <w:jc w:val="both"/>
        <w:rPr>
          <w:rFonts w:ascii="Arial" w:hAnsi="Arial" w:cs="Arial"/>
          <w:bCs/>
          <w:lang w:val="es-ES"/>
        </w:rPr>
      </w:pPr>
    </w:p>
    <w:p w:rsidR="00253A7F" w:rsidRDefault="00253A7F" w:rsidP="00A5169F">
      <w:pPr>
        <w:spacing w:line="276" w:lineRule="auto"/>
        <w:jc w:val="both"/>
        <w:rPr>
          <w:rFonts w:ascii="Arial" w:hAnsi="Arial" w:cs="Arial"/>
          <w:bCs/>
          <w:lang w:val="es-ES"/>
        </w:rPr>
      </w:pPr>
    </w:p>
    <w:p w:rsidR="00253A7F" w:rsidRDefault="00253A7F" w:rsidP="00A5169F">
      <w:pPr>
        <w:spacing w:line="276" w:lineRule="auto"/>
        <w:jc w:val="both"/>
        <w:rPr>
          <w:rFonts w:ascii="Arial" w:hAnsi="Arial" w:cs="Arial"/>
          <w:bCs/>
          <w:lang w:val="es-ES"/>
        </w:rPr>
      </w:pPr>
    </w:p>
    <w:p w:rsidR="00253A7F" w:rsidRDefault="00253A7F" w:rsidP="00A5169F">
      <w:pPr>
        <w:spacing w:line="276" w:lineRule="auto"/>
        <w:jc w:val="both"/>
        <w:rPr>
          <w:rFonts w:ascii="Arial" w:hAnsi="Arial" w:cs="Arial"/>
          <w:bCs/>
          <w:lang w:val="es-ES"/>
        </w:rPr>
      </w:pPr>
    </w:p>
    <w:p w:rsidR="00253A7F" w:rsidRDefault="00253A7F" w:rsidP="00A5169F">
      <w:pPr>
        <w:spacing w:line="276" w:lineRule="auto"/>
        <w:jc w:val="both"/>
        <w:rPr>
          <w:rFonts w:ascii="Arial" w:hAnsi="Arial" w:cs="Arial"/>
          <w:bCs/>
          <w:lang w:val="es-ES"/>
        </w:rPr>
      </w:pPr>
    </w:p>
    <w:p w:rsidR="00253A7F" w:rsidRDefault="00253A7F" w:rsidP="00A5169F">
      <w:pPr>
        <w:spacing w:line="276" w:lineRule="auto"/>
        <w:jc w:val="both"/>
        <w:rPr>
          <w:rFonts w:ascii="Arial" w:hAnsi="Arial" w:cs="Arial"/>
          <w:bCs/>
          <w:lang w:val="es-ES"/>
        </w:rPr>
      </w:pPr>
    </w:p>
    <w:p w:rsidR="00C26E06" w:rsidRPr="00BE4B97" w:rsidRDefault="00327524" w:rsidP="002D72E9">
      <w:pPr>
        <w:spacing w:line="360" w:lineRule="auto"/>
        <w:jc w:val="both"/>
        <w:rPr>
          <w:b/>
          <w:bCs/>
          <w:noProof/>
          <w:color w:val="666666" w:themeColor="text2"/>
          <w:spacing w:val="-20"/>
          <w:sz w:val="44"/>
          <w:lang w:val="es-ES" w:eastAsia="es-ES"/>
        </w:rPr>
      </w:pPr>
      <w:r w:rsidRPr="00327524">
        <w:rPr>
          <w:b/>
          <w:bCs/>
          <w:noProof/>
          <w:color w:val="666666" w:themeColor="text2"/>
          <w:spacing w:val="-20"/>
          <w:sz w:val="44"/>
          <w:lang w:val="es-ES" w:eastAsia="es-ES"/>
        </w:rPr>
        <w:lastRenderedPageBreak/>
        <w:pict>
          <v:shape id="_x0000_s1035" type="#_x0000_t202" style="position:absolute;left:0;text-align:left;margin-left:-4.75pt;margin-top:23.6pt;width:158.55pt;height:40.25pt;z-index:251697152;mso-width-relative:margin;mso-height-relative:margin" filled="f" stroked="f">
            <v:textbox style="mso-next-textbox:#_x0000_s1035">
              <w:txbxContent>
                <w:p w:rsidR="00392A2C" w:rsidRPr="009254A8" w:rsidRDefault="00392A2C" w:rsidP="00392A2C">
                  <w:pPr>
                    <w:pStyle w:val="Ttulo"/>
                    <w:pBdr>
                      <w:bottom w:val="single" w:sz="8" w:space="4" w:color="68007F" w:themeColor="accent4"/>
                    </w:pBdr>
                    <w:rPr>
                      <w:b/>
                      <w:color w:val="68007F" w:themeColor="accent4"/>
                      <w:sz w:val="28"/>
                      <w:lang w:val="es-ES"/>
                    </w:rPr>
                  </w:pPr>
                  <w:r w:rsidRPr="009254A8">
                    <w:rPr>
                      <w:b/>
                      <w:color w:val="68007F" w:themeColor="accent4"/>
                      <w:sz w:val="28"/>
                      <w:lang w:val="es-ES"/>
                    </w:rPr>
                    <w:t>PRUEBAS EN EL AULA</w:t>
                  </w:r>
                </w:p>
                <w:p w:rsidR="00392A2C" w:rsidRPr="009254A8" w:rsidRDefault="00392A2C"/>
              </w:txbxContent>
            </v:textbox>
          </v:shape>
        </w:pict>
      </w:r>
      <w:r w:rsidR="00392A2C" w:rsidRPr="00BE4B97">
        <w:rPr>
          <w:b/>
          <w:bCs/>
          <w:noProof/>
          <w:color w:val="666666" w:themeColor="text2"/>
          <w:spacing w:val="-20"/>
          <w:sz w:val="44"/>
          <w:lang w:val="es-ES" w:eastAsia="es-ES"/>
        </w:rPr>
        <w:t>ANÁLISIS GRÁFICO DE ÍTEM</w:t>
      </w:r>
    </w:p>
    <w:p w:rsidR="00C26E06" w:rsidRDefault="00C26E06" w:rsidP="00C26E06">
      <w:pPr>
        <w:spacing w:line="360" w:lineRule="auto"/>
        <w:jc w:val="both"/>
        <w:rPr>
          <w:rFonts w:ascii="Arial" w:hAnsi="Arial" w:cs="Arial"/>
          <w:bCs/>
        </w:rPr>
      </w:pPr>
    </w:p>
    <w:p w:rsidR="00731254" w:rsidRDefault="00731254" w:rsidP="00287158">
      <w:pPr>
        <w:spacing w:line="360" w:lineRule="auto"/>
        <w:ind w:firstLine="709"/>
        <w:jc w:val="both"/>
        <w:rPr>
          <w:rFonts w:ascii="Arial" w:hAnsi="Arial" w:cs="Arial"/>
          <w:bCs/>
        </w:rPr>
      </w:pPr>
    </w:p>
    <w:p w:rsidR="008C696D" w:rsidRPr="008639CF" w:rsidRDefault="00853FBB" w:rsidP="006A7D6F">
      <w:pPr>
        <w:spacing w:line="276" w:lineRule="auto"/>
        <w:ind w:firstLine="709"/>
        <w:jc w:val="both"/>
        <w:rPr>
          <w:rFonts w:ascii="Arial" w:hAnsi="Arial" w:cs="Arial"/>
          <w:bCs/>
        </w:rPr>
      </w:pPr>
      <w:r>
        <w:rPr>
          <w:rFonts w:ascii="Arial" w:hAnsi="Arial" w:cs="Arial"/>
          <w:bCs/>
        </w:rPr>
        <w:t>Otra de la</w:t>
      </w:r>
      <w:r w:rsidR="00CB35AE" w:rsidRPr="009336DE">
        <w:rPr>
          <w:rFonts w:ascii="Arial" w:hAnsi="Arial" w:cs="Arial"/>
          <w:bCs/>
        </w:rPr>
        <w:t xml:space="preserve">s actividades de las jornadas </w:t>
      </w:r>
      <w:r>
        <w:rPr>
          <w:rFonts w:ascii="Arial" w:hAnsi="Arial" w:cs="Arial"/>
          <w:bCs/>
        </w:rPr>
        <w:t>fue el taller presencial</w:t>
      </w:r>
      <w:r w:rsidR="00CB35AE" w:rsidRPr="009336DE">
        <w:rPr>
          <w:rFonts w:ascii="Arial" w:hAnsi="Arial" w:cs="Arial"/>
          <w:bCs/>
        </w:rPr>
        <w:t>: “</w:t>
      </w:r>
      <w:r w:rsidR="00CB35AE" w:rsidRPr="008639CF">
        <w:rPr>
          <w:rFonts w:ascii="Arial" w:hAnsi="Arial" w:cs="Arial"/>
          <w:bCs/>
        </w:rPr>
        <w:t>Análisis gráfico de ítems  para mejorar las pruebas de aula”</w:t>
      </w:r>
      <w:r w:rsidR="00CB35AE" w:rsidRPr="009336DE">
        <w:rPr>
          <w:rFonts w:ascii="Arial" w:hAnsi="Arial" w:cs="Arial"/>
          <w:bCs/>
        </w:rPr>
        <w:t xml:space="preserve">, </w:t>
      </w:r>
      <w:r w:rsidR="003076C3">
        <w:rPr>
          <w:rFonts w:ascii="Arial" w:hAnsi="Arial" w:cs="Arial"/>
          <w:bCs/>
        </w:rPr>
        <w:t>impartido</w:t>
      </w:r>
      <w:r w:rsidR="002376F4" w:rsidRPr="009336DE">
        <w:rPr>
          <w:rFonts w:ascii="Arial" w:hAnsi="Arial" w:cs="Arial"/>
          <w:bCs/>
        </w:rPr>
        <w:t xml:space="preserve"> por</w:t>
      </w:r>
      <w:r w:rsidR="002376F4">
        <w:rPr>
          <w:rFonts w:ascii="Arial" w:hAnsi="Arial" w:cs="Arial"/>
          <w:bCs/>
        </w:rPr>
        <w:t xml:space="preserve"> la M.C. Guadalupe de los Santos Lázaro</w:t>
      </w:r>
      <w:r w:rsidR="000E4909">
        <w:rPr>
          <w:rFonts w:ascii="Arial" w:hAnsi="Arial" w:cs="Arial"/>
          <w:bCs/>
        </w:rPr>
        <w:t>,</w:t>
      </w:r>
      <w:r w:rsidR="002376F4">
        <w:rPr>
          <w:rFonts w:ascii="Arial" w:hAnsi="Arial" w:cs="Arial"/>
          <w:bCs/>
        </w:rPr>
        <w:t xml:space="preserve"> de la </w:t>
      </w:r>
      <w:r w:rsidR="00FD2B06">
        <w:rPr>
          <w:rFonts w:ascii="Arial" w:hAnsi="Arial" w:cs="Arial"/>
          <w:bCs/>
        </w:rPr>
        <w:t>Universidad Pedagógica (</w:t>
      </w:r>
      <w:r w:rsidR="002376F4">
        <w:rPr>
          <w:rFonts w:ascii="Arial" w:hAnsi="Arial" w:cs="Arial"/>
          <w:bCs/>
        </w:rPr>
        <w:t>UPN</w:t>
      </w:r>
      <w:r w:rsidR="002376F4" w:rsidRPr="009336DE">
        <w:rPr>
          <w:rFonts w:ascii="Arial" w:hAnsi="Arial" w:cs="Arial"/>
          <w:bCs/>
        </w:rPr>
        <w:t xml:space="preserve"> </w:t>
      </w:r>
      <w:r w:rsidR="00FD2B06">
        <w:rPr>
          <w:rFonts w:ascii="Arial" w:hAnsi="Arial" w:cs="Arial"/>
          <w:bCs/>
        </w:rPr>
        <w:t xml:space="preserve">) </w:t>
      </w:r>
      <w:r w:rsidR="00253A7F">
        <w:rPr>
          <w:rFonts w:ascii="Arial" w:hAnsi="Arial" w:cs="Arial"/>
          <w:bCs/>
        </w:rPr>
        <w:t>de</w:t>
      </w:r>
      <w:r w:rsidR="002376F4" w:rsidRPr="009336DE">
        <w:rPr>
          <w:rFonts w:ascii="Arial" w:hAnsi="Arial" w:cs="Arial"/>
          <w:bCs/>
        </w:rPr>
        <w:t xml:space="preserve"> Puebla</w:t>
      </w:r>
      <w:r w:rsidR="002376F4">
        <w:rPr>
          <w:rFonts w:ascii="Arial" w:hAnsi="Arial" w:cs="Arial"/>
          <w:bCs/>
        </w:rPr>
        <w:t>. E</w:t>
      </w:r>
      <w:r w:rsidR="008639CF">
        <w:rPr>
          <w:rFonts w:ascii="Arial" w:hAnsi="Arial" w:cs="Arial"/>
          <w:bCs/>
        </w:rPr>
        <w:t xml:space="preserve">l cual </w:t>
      </w:r>
      <w:r w:rsidR="002376F4">
        <w:rPr>
          <w:rFonts w:ascii="Arial" w:hAnsi="Arial" w:cs="Arial"/>
          <w:bCs/>
        </w:rPr>
        <w:t>fue d</w:t>
      </w:r>
      <w:r w:rsidR="00CB35AE" w:rsidRPr="009336DE">
        <w:rPr>
          <w:rFonts w:ascii="Arial" w:hAnsi="Arial" w:cs="Arial"/>
          <w:bCs/>
        </w:rPr>
        <w:t xml:space="preserve">irigido a  </w:t>
      </w:r>
      <w:r w:rsidR="00CB35AE" w:rsidRPr="008639CF">
        <w:rPr>
          <w:rFonts w:ascii="Arial" w:hAnsi="Arial" w:cs="Arial"/>
          <w:bCs/>
        </w:rPr>
        <w:t>do</w:t>
      </w:r>
      <w:r w:rsidR="008639CF" w:rsidRPr="008639CF">
        <w:rPr>
          <w:rFonts w:ascii="Arial" w:hAnsi="Arial" w:cs="Arial"/>
          <w:bCs/>
        </w:rPr>
        <w:t xml:space="preserve">centes, áreas técnico pedagógicas </w:t>
      </w:r>
      <w:r w:rsidR="00CB35AE" w:rsidRPr="008639CF">
        <w:rPr>
          <w:rFonts w:ascii="Arial" w:hAnsi="Arial" w:cs="Arial"/>
          <w:bCs/>
        </w:rPr>
        <w:t xml:space="preserve">de primaria y secundaria </w:t>
      </w:r>
      <w:r w:rsidR="008639CF">
        <w:rPr>
          <w:rFonts w:ascii="Arial" w:hAnsi="Arial" w:cs="Arial"/>
          <w:bCs/>
        </w:rPr>
        <w:t>de la Educación B</w:t>
      </w:r>
      <w:r w:rsidR="00DD77F7">
        <w:rPr>
          <w:rFonts w:ascii="Arial" w:hAnsi="Arial" w:cs="Arial"/>
          <w:bCs/>
        </w:rPr>
        <w:t>ásica.</w:t>
      </w:r>
      <w:r w:rsidR="002376F4">
        <w:rPr>
          <w:rFonts w:ascii="Arial" w:hAnsi="Arial" w:cs="Arial"/>
          <w:bCs/>
        </w:rPr>
        <w:t xml:space="preserve"> </w:t>
      </w:r>
      <w:r w:rsidR="00CB35AE" w:rsidRPr="008639CF">
        <w:rPr>
          <w:rFonts w:ascii="Arial" w:hAnsi="Arial" w:cs="Arial"/>
          <w:bCs/>
        </w:rPr>
        <w:t xml:space="preserve"> </w:t>
      </w:r>
      <w:r w:rsidR="00DD77F7">
        <w:rPr>
          <w:rFonts w:ascii="Arial" w:hAnsi="Arial" w:cs="Arial"/>
          <w:bCs/>
        </w:rPr>
        <w:t xml:space="preserve">Otro al </w:t>
      </w:r>
      <w:r w:rsidR="000E4909">
        <w:rPr>
          <w:rFonts w:ascii="Arial" w:hAnsi="Arial" w:cs="Arial"/>
          <w:bCs/>
        </w:rPr>
        <w:t>N</w:t>
      </w:r>
      <w:r w:rsidR="008639CF">
        <w:rPr>
          <w:rFonts w:ascii="Arial" w:hAnsi="Arial" w:cs="Arial"/>
          <w:bCs/>
        </w:rPr>
        <w:t>ivel Medio S</w:t>
      </w:r>
      <w:r w:rsidR="00254816" w:rsidRPr="009336DE">
        <w:rPr>
          <w:rFonts w:ascii="Arial" w:hAnsi="Arial" w:cs="Arial"/>
          <w:bCs/>
        </w:rPr>
        <w:t xml:space="preserve">uperior </w:t>
      </w:r>
      <w:r w:rsidR="009254A8">
        <w:rPr>
          <w:rFonts w:ascii="Arial" w:hAnsi="Arial" w:cs="Arial"/>
          <w:bCs/>
        </w:rPr>
        <w:t xml:space="preserve">donde </w:t>
      </w:r>
      <w:r w:rsidR="00254816" w:rsidRPr="009336DE">
        <w:rPr>
          <w:rFonts w:ascii="Arial" w:hAnsi="Arial" w:cs="Arial"/>
          <w:bCs/>
        </w:rPr>
        <w:t>participaron las á</w:t>
      </w:r>
      <w:r w:rsidR="00254816" w:rsidRPr="008639CF">
        <w:rPr>
          <w:rFonts w:ascii="Arial" w:hAnsi="Arial" w:cs="Arial"/>
          <w:bCs/>
        </w:rPr>
        <w:t xml:space="preserve">reas académicas y de evaluación, directivos y docentes de asignaturas en </w:t>
      </w:r>
      <w:r w:rsidR="00254816" w:rsidRPr="009336DE">
        <w:rPr>
          <w:rFonts w:ascii="Arial" w:hAnsi="Arial" w:cs="Arial"/>
          <w:bCs/>
        </w:rPr>
        <w:t xml:space="preserve">los subsistemas </w:t>
      </w:r>
      <w:r w:rsidR="001A754C">
        <w:rPr>
          <w:rFonts w:ascii="Arial" w:hAnsi="Arial" w:cs="Arial"/>
          <w:bCs/>
        </w:rPr>
        <w:t xml:space="preserve">de bachillerato </w:t>
      </w:r>
      <w:r w:rsidR="00254816" w:rsidRPr="009336DE">
        <w:rPr>
          <w:rFonts w:ascii="Arial" w:hAnsi="Arial" w:cs="Arial"/>
          <w:bCs/>
        </w:rPr>
        <w:t xml:space="preserve">del estado, </w:t>
      </w:r>
      <w:r w:rsidR="008C696D">
        <w:rPr>
          <w:rFonts w:ascii="Arial" w:hAnsi="Arial" w:cs="Arial"/>
          <w:bCs/>
        </w:rPr>
        <w:t xml:space="preserve">ambos </w:t>
      </w:r>
      <w:r w:rsidR="006B2A6A">
        <w:rPr>
          <w:rFonts w:ascii="Arial" w:hAnsi="Arial" w:cs="Arial"/>
          <w:bCs/>
        </w:rPr>
        <w:t xml:space="preserve">con </w:t>
      </w:r>
      <w:r w:rsidR="001A754C">
        <w:rPr>
          <w:rFonts w:ascii="Arial" w:hAnsi="Arial" w:cs="Arial"/>
          <w:bCs/>
        </w:rPr>
        <w:t>s</w:t>
      </w:r>
      <w:r w:rsidR="006B2A6A" w:rsidRPr="006B2A6A">
        <w:rPr>
          <w:rFonts w:ascii="Arial" w:hAnsi="Arial" w:cs="Arial"/>
          <w:bCs/>
        </w:rPr>
        <w:t>ede en la</w:t>
      </w:r>
      <w:r w:rsidR="006B2A6A" w:rsidRPr="008639CF">
        <w:rPr>
          <w:rFonts w:ascii="Arial" w:hAnsi="Arial" w:cs="Arial"/>
          <w:bCs/>
        </w:rPr>
        <w:t xml:space="preserve"> </w:t>
      </w:r>
      <w:r w:rsidR="006B2A6A" w:rsidRPr="006B2A6A">
        <w:rPr>
          <w:rFonts w:ascii="Arial" w:hAnsi="Arial" w:cs="Arial"/>
          <w:bCs/>
        </w:rPr>
        <w:t>Universidad Politécnica de Baja California</w:t>
      </w:r>
      <w:r w:rsidR="006B2A6A">
        <w:rPr>
          <w:rFonts w:ascii="Arial" w:hAnsi="Arial" w:cs="Arial"/>
          <w:bCs/>
        </w:rPr>
        <w:t xml:space="preserve"> </w:t>
      </w:r>
      <w:r w:rsidR="006B2A6A" w:rsidRPr="006B2A6A">
        <w:rPr>
          <w:rFonts w:ascii="Arial" w:hAnsi="Arial" w:cs="Arial"/>
          <w:bCs/>
        </w:rPr>
        <w:t>(UPBC)</w:t>
      </w:r>
      <w:r w:rsidR="006B2A6A">
        <w:rPr>
          <w:rFonts w:ascii="Arial" w:hAnsi="Arial" w:cs="Arial"/>
          <w:bCs/>
        </w:rPr>
        <w:t xml:space="preserve">. </w:t>
      </w:r>
    </w:p>
    <w:p w:rsidR="008C696D" w:rsidRDefault="008C696D" w:rsidP="00853FBB">
      <w:pPr>
        <w:spacing w:line="276" w:lineRule="auto"/>
        <w:jc w:val="both"/>
        <w:rPr>
          <w:rFonts w:ascii="Arial" w:hAnsi="Arial" w:cs="Arial"/>
          <w:bCs/>
        </w:rPr>
      </w:pPr>
    </w:p>
    <w:p w:rsidR="00853FBB" w:rsidRPr="00853FBB" w:rsidRDefault="00FF4985" w:rsidP="00287158">
      <w:pPr>
        <w:spacing w:line="276" w:lineRule="auto"/>
        <w:jc w:val="both"/>
        <w:rPr>
          <w:rFonts w:ascii="Arial" w:hAnsi="Arial" w:cs="Arial"/>
          <w:bCs/>
          <w:lang w:val="es-ES"/>
        </w:rPr>
      </w:pPr>
      <w:r w:rsidRPr="00FF4985">
        <w:rPr>
          <w:rFonts w:ascii="Arial" w:hAnsi="Arial" w:cs="Arial"/>
          <w:bCs/>
        </w:rPr>
        <w:t xml:space="preserve"> </w:t>
      </w:r>
      <w:r w:rsidR="00377019">
        <w:rPr>
          <w:rFonts w:ascii="Arial" w:hAnsi="Arial" w:cs="Arial"/>
          <w:bCs/>
        </w:rPr>
        <w:tab/>
      </w:r>
      <w:r w:rsidR="008C696D">
        <w:rPr>
          <w:rFonts w:ascii="Arial" w:hAnsi="Arial" w:cs="Arial"/>
          <w:bCs/>
        </w:rPr>
        <w:t>Con él</w:t>
      </w:r>
      <w:r w:rsidR="00853FBB">
        <w:rPr>
          <w:rFonts w:ascii="Arial" w:hAnsi="Arial" w:cs="Arial"/>
          <w:bCs/>
          <w:lang w:val="es-ES"/>
        </w:rPr>
        <w:t xml:space="preserve"> interés particular de que los </w:t>
      </w:r>
      <w:r w:rsidR="00853FBB" w:rsidRPr="00853FBB">
        <w:rPr>
          <w:rFonts w:ascii="Arial" w:hAnsi="Arial" w:cs="Arial"/>
          <w:bCs/>
          <w:lang w:val="es-ES"/>
        </w:rPr>
        <w:t xml:space="preserve">docentes </w:t>
      </w:r>
      <w:r w:rsidR="00853FBB">
        <w:rPr>
          <w:rFonts w:ascii="Arial" w:hAnsi="Arial" w:cs="Arial"/>
          <w:bCs/>
          <w:lang w:val="es-ES"/>
        </w:rPr>
        <w:t>elaboren</w:t>
      </w:r>
      <w:r w:rsidR="00853FBB" w:rsidRPr="00853FBB">
        <w:rPr>
          <w:rFonts w:ascii="Arial" w:hAnsi="Arial" w:cs="Arial"/>
          <w:bCs/>
          <w:lang w:val="es-ES"/>
        </w:rPr>
        <w:t xml:space="preserve"> instrumentos que detecten las necesidades de los alumnos para atenderlas, observar su aprendizaje y realimentar los objetivos instruccionales</w:t>
      </w:r>
      <w:r w:rsidR="00BE4B97">
        <w:rPr>
          <w:rFonts w:ascii="Arial" w:hAnsi="Arial" w:cs="Arial"/>
          <w:bCs/>
          <w:lang w:val="es-ES"/>
        </w:rPr>
        <w:t xml:space="preserve">; </w:t>
      </w:r>
      <w:r w:rsidR="00853FBB" w:rsidRPr="00004076">
        <w:rPr>
          <w:rFonts w:ascii="Arial" w:hAnsi="Arial" w:cs="Arial"/>
          <w:bCs/>
          <w:lang w:val="es-ES"/>
        </w:rPr>
        <w:t>a fin de</w:t>
      </w:r>
      <w:r w:rsidR="00254816" w:rsidRPr="00004076">
        <w:rPr>
          <w:rFonts w:ascii="Arial" w:hAnsi="Arial" w:cs="Arial"/>
          <w:bCs/>
          <w:lang w:val="es-ES"/>
        </w:rPr>
        <w:t xml:space="preserve"> mejorar</w:t>
      </w:r>
      <w:r w:rsidR="00254816">
        <w:rPr>
          <w:rFonts w:ascii="Arial" w:hAnsi="Arial" w:cs="Arial"/>
          <w:bCs/>
          <w:lang w:val="es-ES"/>
        </w:rPr>
        <w:t xml:space="preserve"> el desempeño académico</w:t>
      </w:r>
      <w:r w:rsidR="00853FBB" w:rsidRPr="00853FBB">
        <w:rPr>
          <w:rFonts w:ascii="Arial" w:hAnsi="Arial" w:cs="Arial"/>
          <w:bCs/>
          <w:lang w:val="es-ES"/>
        </w:rPr>
        <w:t xml:space="preserve"> </w:t>
      </w:r>
      <w:r w:rsidR="008C696D">
        <w:rPr>
          <w:rFonts w:ascii="Arial" w:hAnsi="Arial" w:cs="Arial"/>
          <w:bCs/>
          <w:lang w:val="es-ES"/>
        </w:rPr>
        <w:t>y</w:t>
      </w:r>
      <w:r w:rsidR="00853FBB" w:rsidRPr="00853FBB">
        <w:rPr>
          <w:rFonts w:ascii="Arial" w:hAnsi="Arial" w:cs="Arial"/>
          <w:bCs/>
          <w:lang w:val="es-ES"/>
        </w:rPr>
        <w:t xml:space="preserve"> el logro educativo.</w:t>
      </w:r>
      <w:r w:rsidR="00254816">
        <w:rPr>
          <w:rFonts w:ascii="Arial" w:hAnsi="Arial" w:cs="Arial"/>
          <w:bCs/>
          <w:lang w:val="es-ES"/>
        </w:rPr>
        <w:t xml:space="preserve"> </w:t>
      </w:r>
      <w:r w:rsidR="00853FBB" w:rsidRPr="00853FBB">
        <w:rPr>
          <w:rFonts w:ascii="Arial" w:hAnsi="Arial" w:cs="Arial"/>
          <w:bCs/>
          <w:lang w:val="es-ES"/>
        </w:rPr>
        <w:t>Así</w:t>
      </w:r>
      <w:r w:rsidR="00D033E8">
        <w:rPr>
          <w:rFonts w:ascii="Arial" w:hAnsi="Arial" w:cs="Arial"/>
          <w:bCs/>
          <w:lang w:val="es-ES"/>
        </w:rPr>
        <w:t xml:space="preserve"> mismo</w:t>
      </w:r>
      <w:r w:rsidR="00853FBB" w:rsidRPr="00853FBB">
        <w:rPr>
          <w:rFonts w:ascii="Arial" w:hAnsi="Arial" w:cs="Arial"/>
          <w:bCs/>
          <w:lang w:val="es-ES"/>
        </w:rPr>
        <w:t xml:space="preserve">, los profesores que desarrollan sus instrumentos de evaluación deben poner un énfasis tanto en las conexiones </w:t>
      </w:r>
      <w:r w:rsidR="00D033E8">
        <w:rPr>
          <w:rFonts w:ascii="Arial" w:hAnsi="Arial" w:cs="Arial"/>
          <w:bCs/>
          <w:lang w:val="es-ES"/>
        </w:rPr>
        <w:t xml:space="preserve">como </w:t>
      </w:r>
      <w:r w:rsidR="00853FBB" w:rsidRPr="00853FBB">
        <w:rPr>
          <w:rFonts w:ascii="Arial" w:hAnsi="Arial" w:cs="Arial"/>
          <w:bCs/>
          <w:lang w:val="es-ES"/>
        </w:rPr>
        <w:t xml:space="preserve">entre la evaluación y las </w:t>
      </w:r>
      <w:r w:rsidR="00D033E8" w:rsidRPr="00004076">
        <w:rPr>
          <w:rFonts w:ascii="Arial" w:hAnsi="Arial" w:cs="Arial"/>
          <w:bCs/>
          <w:lang w:val="es-ES"/>
        </w:rPr>
        <w:t>actividades de enseñanza</w:t>
      </w:r>
      <w:r w:rsidR="00853FBB" w:rsidRPr="00004076">
        <w:rPr>
          <w:rFonts w:ascii="Arial" w:hAnsi="Arial" w:cs="Arial"/>
          <w:bCs/>
          <w:lang w:val="es-ES"/>
        </w:rPr>
        <w:t xml:space="preserve"> como en el aspecto técnico</w:t>
      </w:r>
      <w:r w:rsidR="00853FBB" w:rsidRPr="00853FBB">
        <w:rPr>
          <w:rFonts w:ascii="Arial" w:hAnsi="Arial" w:cs="Arial"/>
          <w:bCs/>
          <w:lang w:val="es-ES"/>
        </w:rPr>
        <w:t xml:space="preserve"> para mejorar la calidad técnica de los ítems que integran esos instrumentos. </w:t>
      </w:r>
    </w:p>
    <w:p w:rsidR="00254816" w:rsidRDefault="00254816" w:rsidP="00254816">
      <w:pPr>
        <w:suppressAutoHyphens w:val="0"/>
        <w:autoSpaceDE w:val="0"/>
        <w:autoSpaceDN w:val="0"/>
        <w:adjustRightInd w:val="0"/>
        <w:jc w:val="both"/>
        <w:rPr>
          <w:rFonts w:ascii="Calibri" w:eastAsiaTheme="minorHAnsi" w:hAnsi="Calibri" w:cs="Calibri"/>
          <w:lang w:val="es-ES" w:eastAsia="en-US"/>
        </w:rPr>
      </w:pPr>
    </w:p>
    <w:p w:rsidR="008C696D" w:rsidRPr="008C696D" w:rsidRDefault="00D033E8" w:rsidP="00BE4B97">
      <w:pPr>
        <w:suppressAutoHyphens w:val="0"/>
        <w:autoSpaceDE w:val="0"/>
        <w:autoSpaceDN w:val="0"/>
        <w:adjustRightInd w:val="0"/>
        <w:spacing w:line="276" w:lineRule="auto"/>
        <w:ind w:firstLine="708"/>
        <w:jc w:val="both"/>
        <w:rPr>
          <w:rFonts w:ascii="Arial" w:eastAsiaTheme="minorHAnsi" w:hAnsi="Arial" w:cs="Arial"/>
          <w:lang w:val="es-ES" w:eastAsia="en-US"/>
        </w:rPr>
      </w:pPr>
      <w:r>
        <w:rPr>
          <w:rFonts w:ascii="Arial" w:hAnsi="Arial" w:cs="Arial"/>
          <w:bCs/>
        </w:rPr>
        <w:t>Para</w:t>
      </w:r>
      <w:r w:rsidR="008C696D" w:rsidRPr="008C696D">
        <w:rPr>
          <w:rFonts w:ascii="Arial" w:hAnsi="Arial" w:cs="Arial"/>
          <w:bCs/>
        </w:rPr>
        <w:t xml:space="preserve"> lo cual s</w:t>
      </w:r>
      <w:r w:rsidR="00254816" w:rsidRPr="008C696D">
        <w:rPr>
          <w:rFonts w:ascii="Arial" w:hAnsi="Arial" w:cs="Arial"/>
          <w:bCs/>
        </w:rPr>
        <w:t>e p</w:t>
      </w:r>
      <w:r w:rsidR="00254816" w:rsidRPr="008C696D">
        <w:rPr>
          <w:rFonts w:ascii="Arial" w:hAnsi="Arial" w:cs="Arial"/>
        </w:rPr>
        <w:t xml:space="preserve">resentó </w:t>
      </w:r>
      <w:r w:rsidR="008C696D" w:rsidRPr="008C696D">
        <w:rPr>
          <w:rFonts w:ascii="Arial" w:hAnsi="Arial" w:cs="Arial"/>
        </w:rPr>
        <w:t xml:space="preserve">en este taller de cinco horas, </w:t>
      </w:r>
      <w:r w:rsidR="00254816" w:rsidRPr="008C696D">
        <w:rPr>
          <w:rFonts w:ascii="Arial" w:hAnsi="Arial" w:cs="Arial"/>
        </w:rPr>
        <w:t xml:space="preserve">una técnica novedosa que se emplea para evaluar y mejorar la calidad técnica de los reactivos de opción múltiple, que elaboran docentes para evaluar el aprendizaje de sus alumnos en el aula. </w:t>
      </w:r>
      <w:r w:rsidR="008639CF">
        <w:rPr>
          <w:rFonts w:ascii="Arial" w:eastAsiaTheme="minorHAnsi" w:hAnsi="Arial" w:cs="Arial"/>
          <w:lang w:val="es-ES" w:eastAsia="en-US"/>
        </w:rPr>
        <w:t>Para ello, s</w:t>
      </w:r>
      <w:r w:rsidR="008C696D" w:rsidRPr="008C696D">
        <w:rPr>
          <w:rFonts w:ascii="Arial" w:eastAsiaTheme="minorHAnsi" w:hAnsi="Arial" w:cs="Arial"/>
          <w:lang w:val="es-ES" w:eastAsia="en-US"/>
        </w:rPr>
        <w:t>e desarrolló un programa de cómputo que facilita a los docentes adquirir y utilizar conocimientos y habilidad</w:t>
      </w:r>
      <w:r>
        <w:rPr>
          <w:rFonts w:ascii="Arial" w:eastAsiaTheme="minorHAnsi" w:hAnsi="Arial" w:cs="Arial"/>
          <w:lang w:val="es-ES" w:eastAsia="en-US"/>
        </w:rPr>
        <w:t>es elementales de psicometría;</w:t>
      </w:r>
      <w:r w:rsidR="008C696D" w:rsidRPr="008C696D">
        <w:rPr>
          <w:rFonts w:ascii="Arial" w:eastAsiaTheme="minorHAnsi" w:hAnsi="Arial" w:cs="Arial"/>
          <w:lang w:val="es-ES" w:eastAsia="en-US"/>
        </w:rPr>
        <w:t xml:space="preserve"> que les permitirá saber si los ítems de tipo objetivo que utilizan en sus pruebas tienen dificultad apropiada, buena discriminación y un funcionamiento adecuado de los distractores. Esto mediante la técnica del </w:t>
      </w:r>
      <w:r w:rsidR="001E6D90">
        <w:rPr>
          <w:rFonts w:ascii="Arial" w:eastAsiaTheme="minorHAnsi" w:hAnsi="Arial" w:cs="Arial"/>
          <w:lang w:val="es-ES" w:eastAsia="en-US"/>
        </w:rPr>
        <w:t>a</w:t>
      </w:r>
      <w:r w:rsidR="008C696D" w:rsidRPr="008C696D">
        <w:rPr>
          <w:rFonts w:ascii="Arial" w:eastAsiaTheme="minorHAnsi" w:hAnsi="Arial" w:cs="Arial"/>
          <w:lang w:val="es-ES" w:eastAsia="en-US"/>
        </w:rPr>
        <w:t xml:space="preserve">nálisis </w:t>
      </w:r>
      <w:r w:rsidR="001E6D90">
        <w:rPr>
          <w:rFonts w:ascii="Arial" w:eastAsiaTheme="minorHAnsi" w:hAnsi="Arial" w:cs="Arial"/>
          <w:lang w:val="es-ES" w:eastAsia="en-US"/>
        </w:rPr>
        <w:t>gráfico de í</w:t>
      </w:r>
      <w:r w:rsidR="008C696D" w:rsidRPr="008C696D">
        <w:rPr>
          <w:rFonts w:ascii="Arial" w:eastAsiaTheme="minorHAnsi" w:hAnsi="Arial" w:cs="Arial"/>
          <w:lang w:val="es-ES" w:eastAsia="en-US"/>
        </w:rPr>
        <w:t xml:space="preserve">tems, </w:t>
      </w:r>
      <w:r w:rsidR="00AA5739">
        <w:rPr>
          <w:rFonts w:ascii="Arial" w:eastAsiaTheme="minorHAnsi" w:hAnsi="Arial" w:cs="Arial"/>
          <w:lang w:val="es-ES" w:eastAsia="en-US"/>
        </w:rPr>
        <w:t xml:space="preserve">que </w:t>
      </w:r>
      <w:r w:rsidR="008C696D" w:rsidRPr="008C696D">
        <w:rPr>
          <w:rFonts w:ascii="Arial" w:eastAsiaTheme="minorHAnsi" w:hAnsi="Arial" w:cs="Arial"/>
          <w:lang w:val="es-ES" w:eastAsia="en-US"/>
        </w:rPr>
        <w:t>es un enfoque que permite al docente analizar de manera simple, directa y visual cómo responden sus estudiantes ítems de respuesta seleccionada</w:t>
      </w:r>
      <w:r w:rsidR="008C696D">
        <w:rPr>
          <w:rFonts w:ascii="Arial" w:eastAsiaTheme="minorHAnsi" w:hAnsi="Arial" w:cs="Arial"/>
          <w:lang w:val="es-ES" w:eastAsia="en-US"/>
        </w:rPr>
        <w:t>.</w:t>
      </w:r>
    </w:p>
    <w:p w:rsidR="00954A7A" w:rsidRDefault="00392A2C" w:rsidP="00392A2C">
      <w:pPr>
        <w:tabs>
          <w:tab w:val="left" w:pos="1766"/>
        </w:tabs>
        <w:spacing w:line="276" w:lineRule="auto"/>
        <w:jc w:val="both"/>
        <w:rPr>
          <w:rFonts w:ascii="Calibri" w:eastAsiaTheme="minorHAnsi" w:hAnsi="Calibri" w:cs="Calibri"/>
          <w:lang w:val="es-ES" w:eastAsia="en-US"/>
        </w:rPr>
      </w:pPr>
      <w:r>
        <w:rPr>
          <w:rFonts w:ascii="Calibri" w:eastAsiaTheme="minorHAnsi" w:hAnsi="Calibri" w:cs="Calibri"/>
          <w:lang w:val="es-ES" w:eastAsia="en-US"/>
        </w:rPr>
        <w:tab/>
      </w:r>
    </w:p>
    <w:p w:rsidR="00392A2C" w:rsidRDefault="00392A2C" w:rsidP="00392A2C">
      <w:pPr>
        <w:tabs>
          <w:tab w:val="left" w:pos="1766"/>
        </w:tabs>
        <w:spacing w:line="276" w:lineRule="auto"/>
        <w:jc w:val="both"/>
        <w:rPr>
          <w:rFonts w:ascii="Calibri" w:eastAsiaTheme="minorHAnsi" w:hAnsi="Calibri" w:cs="Calibri"/>
          <w:lang w:val="es-ES" w:eastAsia="en-US"/>
        </w:rPr>
      </w:pPr>
    </w:p>
    <w:p w:rsidR="00392A2C" w:rsidRDefault="00392A2C" w:rsidP="00392A2C">
      <w:pPr>
        <w:tabs>
          <w:tab w:val="left" w:pos="1766"/>
        </w:tabs>
        <w:spacing w:line="276" w:lineRule="auto"/>
        <w:jc w:val="both"/>
        <w:rPr>
          <w:rFonts w:ascii="Calibri" w:eastAsiaTheme="minorHAnsi" w:hAnsi="Calibri" w:cs="Calibri"/>
          <w:lang w:val="es-ES" w:eastAsia="en-US"/>
        </w:rPr>
      </w:pPr>
    </w:p>
    <w:p w:rsidR="00392A2C" w:rsidRPr="00D033E8" w:rsidRDefault="00327524" w:rsidP="00392A2C">
      <w:pPr>
        <w:spacing w:line="360" w:lineRule="auto"/>
        <w:jc w:val="both"/>
        <w:rPr>
          <w:b/>
          <w:bCs/>
          <w:noProof/>
          <w:color w:val="666666" w:themeColor="text2"/>
          <w:spacing w:val="-20"/>
          <w:sz w:val="44"/>
          <w:lang w:val="es-ES" w:eastAsia="es-ES"/>
        </w:rPr>
      </w:pPr>
      <w:r w:rsidRPr="00327524">
        <w:rPr>
          <w:b/>
          <w:bCs/>
          <w:noProof/>
          <w:color w:val="666666" w:themeColor="text2"/>
          <w:spacing w:val="-20"/>
          <w:sz w:val="44"/>
          <w:lang w:val="es-ES" w:eastAsia="es-ES"/>
        </w:rPr>
        <w:pict>
          <v:shape id="_x0000_s1036" type="#_x0000_t202" style="position:absolute;left:0;text-align:left;margin-left:-2.85pt;margin-top:27.45pt;width:193.75pt;height:40.25pt;z-index:251699200;mso-width-relative:margin;mso-height-relative:margin" filled="f" stroked="f">
            <v:textbox style="mso-next-textbox:#_x0000_s1036">
              <w:txbxContent>
                <w:p w:rsidR="00392A2C" w:rsidRPr="00392A2C" w:rsidRDefault="00392A2C" w:rsidP="00392A2C">
                  <w:pPr>
                    <w:pStyle w:val="Ttulo"/>
                    <w:pBdr>
                      <w:bottom w:val="single" w:sz="8" w:space="4" w:color="68007F" w:themeColor="accent4"/>
                    </w:pBdr>
                    <w:rPr>
                      <w:b/>
                      <w:color w:val="68007F" w:themeColor="accent4"/>
                      <w:sz w:val="28"/>
                      <w:lang w:val="es-ES"/>
                    </w:rPr>
                  </w:pPr>
                  <w:r>
                    <w:rPr>
                      <w:b/>
                      <w:color w:val="68007F" w:themeColor="accent4"/>
                      <w:sz w:val="28"/>
                      <w:lang w:val="es-ES"/>
                    </w:rPr>
                    <w:t>CEE</w:t>
                  </w:r>
                </w:p>
              </w:txbxContent>
            </v:textbox>
          </v:shape>
        </w:pict>
      </w:r>
      <w:r w:rsidR="00392A2C" w:rsidRPr="00D033E8">
        <w:rPr>
          <w:b/>
          <w:bCs/>
          <w:noProof/>
          <w:color w:val="666666" w:themeColor="text2"/>
          <w:spacing w:val="-20"/>
          <w:sz w:val="44"/>
          <w:lang w:val="es-ES" w:eastAsia="es-ES"/>
        </w:rPr>
        <w:t>EVALUAR: ¿PARA QUÉ?</w:t>
      </w:r>
    </w:p>
    <w:p w:rsidR="00EC1A5D" w:rsidRPr="002D72E9" w:rsidRDefault="00EC1A5D" w:rsidP="00392A2C">
      <w:pPr>
        <w:spacing w:line="360" w:lineRule="auto"/>
        <w:jc w:val="both"/>
        <w:rPr>
          <w:bCs/>
          <w:color w:val="666666" w:themeColor="text2"/>
          <w:spacing w:val="-20"/>
          <w:sz w:val="40"/>
          <w:lang w:val="es-ES"/>
        </w:rPr>
      </w:pPr>
    </w:p>
    <w:p w:rsidR="0097398A" w:rsidRPr="004B06B9" w:rsidRDefault="001E6D90" w:rsidP="00004076">
      <w:pPr>
        <w:spacing w:line="276" w:lineRule="auto"/>
        <w:ind w:firstLine="708"/>
        <w:jc w:val="both"/>
        <w:rPr>
          <w:rFonts w:ascii="Arial" w:hAnsi="Arial" w:cs="Arial"/>
          <w:color w:val="000000" w:themeColor="text1"/>
        </w:rPr>
      </w:pPr>
      <w:r w:rsidRPr="004B06B9">
        <w:rPr>
          <w:rFonts w:ascii="Arial" w:hAnsi="Arial" w:cs="Arial"/>
          <w:color w:val="000000" w:themeColor="text1"/>
        </w:rPr>
        <w:t xml:space="preserve">El </w:t>
      </w:r>
      <w:r w:rsidRPr="004B06B9">
        <w:rPr>
          <w:rFonts w:ascii="Arial" w:hAnsi="Arial" w:cs="Arial"/>
          <w:b/>
          <w:color w:val="000000" w:themeColor="text1"/>
        </w:rPr>
        <w:t>Centro de Estudios Educativos A.C.</w:t>
      </w:r>
      <w:r w:rsidRPr="004B06B9">
        <w:rPr>
          <w:rFonts w:ascii="Arial" w:hAnsi="Arial" w:cs="Arial"/>
          <w:color w:val="000000" w:themeColor="text1"/>
        </w:rPr>
        <w:t xml:space="preserve"> en coordinación con el Sistema Educativo del Gobierno del Estado, trabajó </w:t>
      </w:r>
      <w:r w:rsidR="00F749FB" w:rsidRPr="004B06B9">
        <w:rPr>
          <w:rFonts w:ascii="Arial" w:hAnsi="Arial" w:cs="Arial"/>
          <w:color w:val="000000" w:themeColor="text1"/>
        </w:rPr>
        <w:t xml:space="preserve">el taller </w:t>
      </w:r>
      <w:r w:rsidR="00F749FB" w:rsidRPr="004B06B9">
        <w:rPr>
          <w:rFonts w:ascii="Arial" w:hAnsi="Arial" w:cs="Arial"/>
          <w:b/>
          <w:color w:val="000000" w:themeColor="text1"/>
        </w:rPr>
        <w:t>“Evaluar: ¿para qué?”</w:t>
      </w:r>
      <w:r w:rsidR="00F749FB" w:rsidRPr="004B06B9">
        <w:rPr>
          <w:rFonts w:ascii="Arial" w:hAnsi="Arial" w:cs="Arial"/>
          <w:color w:val="000000" w:themeColor="text1"/>
        </w:rPr>
        <w:t xml:space="preserve">, </w:t>
      </w:r>
      <w:r w:rsidR="00DD77F7">
        <w:rPr>
          <w:rFonts w:ascii="Arial" w:hAnsi="Arial" w:cs="Arial"/>
          <w:color w:val="000000" w:themeColor="text1"/>
        </w:rPr>
        <w:t xml:space="preserve">con una </w:t>
      </w:r>
      <w:r w:rsidR="00DD77F7">
        <w:rPr>
          <w:rFonts w:ascii="Arial" w:hAnsi="Arial" w:cs="Arial"/>
          <w:color w:val="000000" w:themeColor="text1"/>
        </w:rPr>
        <w:lastRenderedPageBreak/>
        <w:t>duración de veinte horas</w:t>
      </w:r>
      <w:r w:rsidR="0097398A" w:rsidRPr="004B06B9">
        <w:rPr>
          <w:rFonts w:ascii="Arial" w:hAnsi="Arial" w:cs="Arial"/>
          <w:color w:val="000000" w:themeColor="text1"/>
        </w:rPr>
        <w:t xml:space="preserve">. </w:t>
      </w:r>
      <w:r w:rsidR="00F749FB" w:rsidRPr="004B06B9">
        <w:rPr>
          <w:rFonts w:ascii="Arial" w:hAnsi="Arial" w:cs="Arial"/>
          <w:color w:val="000000" w:themeColor="text1"/>
        </w:rPr>
        <w:t xml:space="preserve">Este taller </w:t>
      </w:r>
      <w:r w:rsidR="00285607" w:rsidRPr="004B06B9">
        <w:rPr>
          <w:rFonts w:ascii="Arial" w:hAnsi="Arial" w:cs="Arial"/>
          <w:color w:val="000000" w:themeColor="text1"/>
        </w:rPr>
        <w:t>fue</w:t>
      </w:r>
      <w:r w:rsidR="00E04389" w:rsidRPr="004B06B9">
        <w:rPr>
          <w:rFonts w:ascii="Arial" w:hAnsi="Arial" w:cs="Arial"/>
          <w:color w:val="000000" w:themeColor="text1"/>
        </w:rPr>
        <w:t xml:space="preserve"> </w:t>
      </w:r>
      <w:r w:rsidR="00F749FB" w:rsidRPr="004B06B9">
        <w:rPr>
          <w:rFonts w:ascii="Arial" w:hAnsi="Arial" w:cs="Arial"/>
          <w:color w:val="000000" w:themeColor="text1"/>
        </w:rPr>
        <w:t>impartido en M</w:t>
      </w:r>
      <w:r w:rsidR="0097398A" w:rsidRPr="004B06B9">
        <w:rPr>
          <w:rFonts w:ascii="Arial" w:hAnsi="Arial" w:cs="Arial"/>
          <w:color w:val="000000" w:themeColor="text1"/>
        </w:rPr>
        <w:t xml:space="preserve">exicali, por el </w:t>
      </w:r>
      <w:r w:rsidR="0022012A">
        <w:rPr>
          <w:rFonts w:ascii="Arial" w:hAnsi="Arial" w:cs="Arial"/>
          <w:color w:val="000000" w:themeColor="text1"/>
        </w:rPr>
        <w:t>D</w:t>
      </w:r>
      <w:r w:rsidR="00DD77F7">
        <w:rPr>
          <w:rFonts w:ascii="Arial" w:hAnsi="Arial" w:cs="Arial"/>
          <w:color w:val="000000" w:themeColor="text1"/>
        </w:rPr>
        <w:t>oc.</w:t>
      </w:r>
      <w:r w:rsidR="0097398A" w:rsidRPr="004B06B9">
        <w:rPr>
          <w:rFonts w:ascii="Arial" w:hAnsi="Arial" w:cs="Arial"/>
          <w:color w:val="000000" w:themeColor="text1"/>
        </w:rPr>
        <w:t xml:space="preserve"> Fernando Mejía </w:t>
      </w:r>
      <w:r w:rsidR="0022012A">
        <w:rPr>
          <w:rFonts w:ascii="Arial" w:hAnsi="Arial" w:cs="Arial"/>
          <w:color w:val="000000" w:themeColor="text1"/>
        </w:rPr>
        <w:t>Botero y el M</w:t>
      </w:r>
      <w:r w:rsidR="00DD77F7">
        <w:rPr>
          <w:rFonts w:ascii="Arial" w:hAnsi="Arial" w:cs="Arial"/>
          <w:color w:val="000000" w:themeColor="text1"/>
        </w:rPr>
        <w:t>.C.</w:t>
      </w:r>
      <w:r w:rsidR="00F749FB" w:rsidRPr="004B06B9">
        <w:rPr>
          <w:rFonts w:ascii="Arial" w:hAnsi="Arial" w:cs="Arial"/>
          <w:color w:val="000000" w:themeColor="text1"/>
        </w:rPr>
        <w:t xml:space="preserve"> Francisco</w:t>
      </w:r>
      <w:r w:rsidR="00E04389" w:rsidRPr="004B06B9">
        <w:rPr>
          <w:rFonts w:ascii="Arial" w:hAnsi="Arial" w:cs="Arial"/>
          <w:color w:val="000000" w:themeColor="text1"/>
        </w:rPr>
        <w:t xml:space="preserve"> </w:t>
      </w:r>
      <w:r w:rsidR="00F749FB" w:rsidRPr="004B06B9">
        <w:rPr>
          <w:rFonts w:ascii="Arial" w:hAnsi="Arial" w:cs="Arial"/>
          <w:color w:val="000000" w:themeColor="text1"/>
        </w:rPr>
        <w:t>Urrutia</w:t>
      </w:r>
      <w:r w:rsidR="00285607" w:rsidRPr="004B06B9">
        <w:rPr>
          <w:rFonts w:ascii="Arial" w:hAnsi="Arial" w:cs="Arial"/>
          <w:color w:val="000000" w:themeColor="text1"/>
        </w:rPr>
        <w:t>.  Los involucrados fueron los r</w:t>
      </w:r>
      <w:r w:rsidR="0097398A" w:rsidRPr="004B06B9">
        <w:rPr>
          <w:rFonts w:ascii="Arial" w:hAnsi="Arial" w:cs="Arial"/>
          <w:color w:val="000000" w:themeColor="text1"/>
        </w:rPr>
        <w:t xml:space="preserve">esponsables de </w:t>
      </w:r>
      <w:r w:rsidR="00285607" w:rsidRPr="004B06B9">
        <w:rPr>
          <w:rFonts w:ascii="Arial" w:hAnsi="Arial" w:cs="Arial"/>
          <w:color w:val="000000" w:themeColor="text1"/>
        </w:rPr>
        <w:t>p</w:t>
      </w:r>
      <w:r w:rsidR="0097398A" w:rsidRPr="004B06B9">
        <w:rPr>
          <w:rFonts w:ascii="Arial" w:hAnsi="Arial" w:cs="Arial"/>
          <w:color w:val="000000" w:themeColor="text1"/>
        </w:rPr>
        <w:t xml:space="preserve">rogramas </w:t>
      </w:r>
      <w:r w:rsidR="00A82202">
        <w:rPr>
          <w:rFonts w:ascii="Arial" w:hAnsi="Arial" w:cs="Arial"/>
          <w:color w:val="000000" w:themeColor="text1"/>
        </w:rPr>
        <w:t>de apoyo</w:t>
      </w:r>
      <w:r w:rsidR="0097398A" w:rsidRPr="004B06B9">
        <w:rPr>
          <w:rFonts w:ascii="Arial" w:hAnsi="Arial" w:cs="Arial"/>
          <w:color w:val="000000" w:themeColor="text1"/>
        </w:rPr>
        <w:t>,</w:t>
      </w:r>
      <w:r w:rsidR="00285607" w:rsidRPr="004B06B9">
        <w:rPr>
          <w:rFonts w:ascii="Arial" w:hAnsi="Arial" w:cs="Arial"/>
          <w:color w:val="000000" w:themeColor="text1"/>
        </w:rPr>
        <w:t xml:space="preserve"> el</w:t>
      </w:r>
      <w:r w:rsidR="0097398A" w:rsidRPr="004B06B9">
        <w:rPr>
          <w:rFonts w:ascii="Arial" w:hAnsi="Arial" w:cs="Arial"/>
          <w:color w:val="000000" w:themeColor="text1"/>
        </w:rPr>
        <w:t xml:space="preserve"> </w:t>
      </w:r>
      <w:r w:rsidR="00285607" w:rsidRPr="004B06B9">
        <w:rPr>
          <w:rFonts w:ascii="Arial" w:hAnsi="Arial" w:cs="Arial"/>
          <w:color w:val="000000" w:themeColor="text1"/>
        </w:rPr>
        <w:t>p</w:t>
      </w:r>
      <w:r w:rsidR="0097398A" w:rsidRPr="004B06B9">
        <w:rPr>
          <w:rFonts w:ascii="Arial" w:hAnsi="Arial" w:cs="Arial"/>
          <w:color w:val="000000" w:themeColor="text1"/>
        </w:rPr>
        <w:t>ers</w:t>
      </w:r>
      <w:r w:rsidR="00285607" w:rsidRPr="004B06B9">
        <w:rPr>
          <w:rFonts w:ascii="Arial" w:hAnsi="Arial" w:cs="Arial"/>
          <w:color w:val="000000" w:themeColor="text1"/>
        </w:rPr>
        <w:t>onal técnico y de apoyo de las á</w:t>
      </w:r>
      <w:r w:rsidR="0097398A" w:rsidRPr="004B06B9">
        <w:rPr>
          <w:rFonts w:ascii="Arial" w:hAnsi="Arial" w:cs="Arial"/>
          <w:color w:val="000000" w:themeColor="text1"/>
        </w:rPr>
        <w:t xml:space="preserve">reas de la  Secretaría de Educación y Bienestar Social del Estado de Baja California. </w:t>
      </w:r>
      <w:r w:rsidR="004B06B9" w:rsidRPr="004B06B9">
        <w:rPr>
          <w:rFonts w:ascii="Arial" w:hAnsi="Arial" w:cs="Arial"/>
          <w:color w:val="000000" w:themeColor="text1"/>
        </w:rPr>
        <w:t>Participó</w:t>
      </w:r>
      <w:r w:rsidR="00F715DB">
        <w:rPr>
          <w:rFonts w:ascii="Arial" w:hAnsi="Arial" w:cs="Arial"/>
          <w:color w:val="000000" w:themeColor="text1"/>
        </w:rPr>
        <w:t xml:space="preserve"> </w:t>
      </w:r>
      <w:r w:rsidR="00A82202">
        <w:rPr>
          <w:rFonts w:ascii="Arial" w:hAnsi="Arial" w:cs="Arial"/>
          <w:color w:val="000000" w:themeColor="text1"/>
        </w:rPr>
        <w:t>personal perteneciente a las instituciones</w:t>
      </w:r>
      <w:r w:rsidR="0097398A" w:rsidRPr="004B06B9">
        <w:rPr>
          <w:rFonts w:ascii="Arial" w:hAnsi="Arial" w:cs="Arial"/>
          <w:color w:val="000000" w:themeColor="text1"/>
        </w:rPr>
        <w:t xml:space="preserve">, del </w:t>
      </w:r>
      <w:r w:rsidR="007619F8" w:rsidRPr="00004076">
        <w:rPr>
          <w:rFonts w:ascii="Arial" w:hAnsi="Arial" w:cs="Arial"/>
        </w:rPr>
        <w:t>Consejo Nacional de Fomento Educativo</w:t>
      </w:r>
      <w:r w:rsidR="007619F8" w:rsidRPr="007619F8">
        <w:rPr>
          <w:rFonts w:ascii="Arial" w:hAnsi="Arial" w:cs="Arial"/>
          <w:color w:val="000000" w:themeColor="text1"/>
        </w:rPr>
        <w:t xml:space="preserve"> </w:t>
      </w:r>
      <w:r w:rsidR="007619F8">
        <w:rPr>
          <w:rFonts w:ascii="Arial" w:hAnsi="Arial" w:cs="Arial"/>
          <w:color w:val="000000" w:themeColor="text1"/>
        </w:rPr>
        <w:t>(</w:t>
      </w:r>
      <w:r w:rsidR="0097398A" w:rsidRPr="004B06B9">
        <w:rPr>
          <w:rFonts w:ascii="Arial" w:hAnsi="Arial" w:cs="Arial"/>
          <w:color w:val="000000" w:themeColor="text1"/>
        </w:rPr>
        <w:t>CONAF</w:t>
      </w:r>
      <w:r w:rsidR="002D6EC9">
        <w:rPr>
          <w:rFonts w:ascii="Arial" w:hAnsi="Arial" w:cs="Arial"/>
          <w:color w:val="000000" w:themeColor="text1"/>
        </w:rPr>
        <w:t>E</w:t>
      </w:r>
      <w:r w:rsidR="007619F8">
        <w:rPr>
          <w:rFonts w:ascii="Arial" w:hAnsi="Arial" w:cs="Arial"/>
          <w:color w:val="000000" w:themeColor="text1"/>
        </w:rPr>
        <w:t>)</w:t>
      </w:r>
      <w:r w:rsidR="002D6EC9">
        <w:rPr>
          <w:rFonts w:ascii="Arial" w:hAnsi="Arial" w:cs="Arial"/>
          <w:color w:val="000000" w:themeColor="text1"/>
        </w:rPr>
        <w:t xml:space="preserve">, </w:t>
      </w:r>
      <w:r w:rsidR="0097398A" w:rsidRPr="004B06B9">
        <w:rPr>
          <w:rFonts w:ascii="Arial" w:hAnsi="Arial" w:cs="Arial"/>
          <w:color w:val="000000" w:themeColor="text1"/>
        </w:rPr>
        <w:t xml:space="preserve">de la </w:t>
      </w:r>
      <w:r w:rsidR="007619F8">
        <w:rPr>
          <w:rFonts w:ascii="Arial" w:hAnsi="Arial" w:cs="Arial"/>
          <w:color w:val="000000" w:themeColor="text1"/>
        </w:rPr>
        <w:t>Universidad Autónoma de Baja California (</w:t>
      </w:r>
      <w:r w:rsidR="0097398A" w:rsidRPr="004B06B9">
        <w:rPr>
          <w:rFonts w:ascii="Arial" w:hAnsi="Arial" w:cs="Arial"/>
          <w:color w:val="000000" w:themeColor="text1"/>
        </w:rPr>
        <w:t>UABC</w:t>
      </w:r>
      <w:r w:rsidR="007619F8">
        <w:rPr>
          <w:rFonts w:ascii="Arial" w:hAnsi="Arial" w:cs="Arial"/>
          <w:color w:val="000000" w:themeColor="text1"/>
        </w:rPr>
        <w:t>)</w:t>
      </w:r>
      <w:r w:rsidR="0097398A" w:rsidRPr="004B06B9">
        <w:rPr>
          <w:rFonts w:ascii="Arial" w:hAnsi="Arial" w:cs="Arial"/>
          <w:color w:val="000000" w:themeColor="text1"/>
        </w:rPr>
        <w:t xml:space="preserve"> y de la Universidad Politécnica de Baja California (UPBC).</w:t>
      </w:r>
      <w:r w:rsidR="00004076" w:rsidRPr="004B06B9">
        <w:rPr>
          <w:rFonts w:ascii="Arial" w:hAnsi="Arial" w:cs="Arial"/>
          <w:color w:val="000000" w:themeColor="text1"/>
        </w:rPr>
        <w:t xml:space="preserve"> </w:t>
      </w:r>
    </w:p>
    <w:p w:rsidR="00253A7F" w:rsidRDefault="00253A7F" w:rsidP="00E06F99">
      <w:pPr>
        <w:spacing w:line="276" w:lineRule="auto"/>
        <w:ind w:firstLine="708"/>
        <w:jc w:val="both"/>
        <w:rPr>
          <w:rFonts w:ascii="Arial" w:hAnsi="Arial" w:cs="Arial"/>
          <w:color w:val="000000" w:themeColor="text1"/>
        </w:rPr>
      </w:pPr>
    </w:p>
    <w:p w:rsidR="00E04389" w:rsidRPr="004B06B9" w:rsidRDefault="00F749FB" w:rsidP="00E06F99">
      <w:pPr>
        <w:spacing w:line="276" w:lineRule="auto"/>
        <w:ind w:firstLine="708"/>
        <w:jc w:val="both"/>
        <w:rPr>
          <w:rFonts w:ascii="Arial" w:hAnsi="Arial" w:cs="Arial"/>
          <w:color w:val="000000" w:themeColor="text1"/>
        </w:rPr>
      </w:pPr>
      <w:r w:rsidRPr="004B06B9">
        <w:rPr>
          <w:rFonts w:ascii="Arial" w:hAnsi="Arial" w:cs="Arial"/>
          <w:color w:val="000000" w:themeColor="text1"/>
        </w:rPr>
        <w:t xml:space="preserve">Los objetivos </w:t>
      </w:r>
      <w:r w:rsidR="00285607" w:rsidRPr="004B06B9">
        <w:rPr>
          <w:rFonts w:ascii="Arial" w:hAnsi="Arial" w:cs="Arial"/>
          <w:color w:val="000000" w:themeColor="text1"/>
        </w:rPr>
        <w:t>fueron</w:t>
      </w:r>
      <w:r w:rsidR="00A82202">
        <w:rPr>
          <w:rFonts w:ascii="Arial" w:hAnsi="Arial" w:cs="Arial"/>
          <w:color w:val="000000" w:themeColor="text1"/>
        </w:rPr>
        <w:t xml:space="preserve"> el </w:t>
      </w:r>
      <w:r w:rsidRPr="004B06B9">
        <w:rPr>
          <w:rFonts w:ascii="Arial" w:hAnsi="Arial" w:cs="Arial"/>
          <w:color w:val="000000" w:themeColor="text1"/>
        </w:rPr>
        <w:t xml:space="preserve">contribuir </w:t>
      </w:r>
      <w:r w:rsidR="00A042DA">
        <w:rPr>
          <w:rFonts w:ascii="Arial" w:hAnsi="Arial" w:cs="Arial"/>
          <w:color w:val="000000" w:themeColor="text1"/>
        </w:rPr>
        <w:t xml:space="preserve">en el </w:t>
      </w:r>
      <w:r w:rsidRPr="004B06B9">
        <w:rPr>
          <w:rFonts w:ascii="Arial" w:hAnsi="Arial" w:cs="Arial"/>
          <w:color w:val="000000" w:themeColor="text1"/>
        </w:rPr>
        <w:t>desarrollo de competencias p</w:t>
      </w:r>
      <w:r w:rsidR="00E06F99">
        <w:rPr>
          <w:rFonts w:ascii="Arial" w:hAnsi="Arial" w:cs="Arial"/>
          <w:color w:val="000000" w:themeColor="text1"/>
        </w:rPr>
        <w:t>ara el uso de las evaluaciones de</w:t>
      </w:r>
      <w:r w:rsidRPr="004B06B9">
        <w:rPr>
          <w:rFonts w:ascii="Arial" w:hAnsi="Arial" w:cs="Arial"/>
          <w:color w:val="000000" w:themeColor="text1"/>
        </w:rPr>
        <w:t xml:space="preserve"> los programas de apoyo a la educación básica y priorizar procesos de evaluación educativa, con la finalidad de informar la toma de decisiones para la mejora de la gestión de los programas que soportan la educación básica en los ámbitos municipal y estatal. </w:t>
      </w:r>
    </w:p>
    <w:p w:rsidR="00E04389" w:rsidRPr="004B06B9" w:rsidRDefault="004B06B9" w:rsidP="004B06B9">
      <w:pPr>
        <w:tabs>
          <w:tab w:val="left" w:pos="3340"/>
        </w:tabs>
        <w:spacing w:line="276" w:lineRule="auto"/>
        <w:jc w:val="both"/>
        <w:rPr>
          <w:rFonts w:ascii="Arial" w:hAnsi="Arial" w:cs="Arial"/>
          <w:color w:val="000000" w:themeColor="text1"/>
        </w:rPr>
      </w:pPr>
      <w:r w:rsidRPr="004B06B9">
        <w:rPr>
          <w:rFonts w:ascii="Arial" w:hAnsi="Arial" w:cs="Arial"/>
          <w:color w:val="000000" w:themeColor="text1"/>
        </w:rPr>
        <w:tab/>
      </w:r>
    </w:p>
    <w:p w:rsidR="00F749FB" w:rsidRPr="004B06B9" w:rsidRDefault="00F749FB" w:rsidP="00377019">
      <w:pPr>
        <w:spacing w:line="276" w:lineRule="auto"/>
        <w:ind w:firstLine="708"/>
        <w:jc w:val="both"/>
        <w:rPr>
          <w:rFonts w:ascii="Arial" w:hAnsi="Arial" w:cs="Arial"/>
          <w:color w:val="000000" w:themeColor="text1"/>
        </w:rPr>
      </w:pPr>
      <w:r w:rsidRPr="004B06B9">
        <w:rPr>
          <w:rFonts w:ascii="Arial" w:hAnsi="Arial" w:cs="Arial"/>
          <w:color w:val="000000" w:themeColor="text1"/>
        </w:rPr>
        <w:t>Las activid</w:t>
      </w:r>
      <w:r w:rsidR="00285607" w:rsidRPr="004B06B9">
        <w:rPr>
          <w:rFonts w:ascii="Arial" w:hAnsi="Arial" w:cs="Arial"/>
          <w:color w:val="000000" w:themeColor="text1"/>
        </w:rPr>
        <w:t>ades que los asistentes realizaron se organizaron</w:t>
      </w:r>
      <w:r w:rsidRPr="004B06B9">
        <w:rPr>
          <w:rFonts w:ascii="Arial" w:hAnsi="Arial" w:cs="Arial"/>
          <w:color w:val="000000" w:themeColor="text1"/>
        </w:rPr>
        <w:t xml:space="preserve"> en </w:t>
      </w:r>
      <w:r w:rsidR="00E06F99">
        <w:rPr>
          <w:rFonts w:ascii="Arial" w:hAnsi="Arial" w:cs="Arial"/>
          <w:color w:val="000000" w:themeColor="text1"/>
        </w:rPr>
        <w:t>cuatro unidades: Evaluación de Programas Educativos, Diseño de Modelos de Evaluación, Uso de la I</w:t>
      </w:r>
      <w:r w:rsidRPr="004B06B9">
        <w:rPr>
          <w:rFonts w:ascii="Arial" w:hAnsi="Arial" w:cs="Arial"/>
          <w:color w:val="000000" w:themeColor="text1"/>
        </w:rPr>
        <w:t>nformación provista por la evaluación para informar la políti</w:t>
      </w:r>
      <w:r w:rsidR="0014760A">
        <w:rPr>
          <w:rFonts w:ascii="Arial" w:hAnsi="Arial" w:cs="Arial"/>
          <w:color w:val="000000" w:themeColor="text1"/>
        </w:rPr>
        <w:t>ca educativa y Priorización de Procesos de E</w:t>
      </w:r>
      <w:r w:rsidRPr="004B06B9">
        <w:rPr>
          <w:rFonts w:ascii="Arial" w:hAnsi="Arial" w:cs="Arial"/>
          <w:color w:val="000000" w:themeColor="text1"/>
        </w:rPr>
        <w:t xml:space="preserve">valuación. </w:t>
      </w:r>
      <w:r w:rsidR="00285607" w:rsidRPr="004B06B9">
        <w:rPr>
          <w:rFonts w:ascii="Arial" w:hAnsi="Arial" w:cs="Arial"/>
          <w:color w:val="000000" w:themeColor="text1"/>
        </w:rPr>
        <w:t>En estas unidades se trataron</w:t>
      </w:r>
      <w:r w:rsidRPr="004B06B9">
        <w:rPr>
          <w:rFonts w:ascii="Arial" w:hAnsi="Arial" w:cs="Arial"/>
          <w:color w:val="000000" w:themeColor="text1"/>
        </w:rPr>
        <w:t xml:space="preserve"> los aspectos de calidad, equidad y eficiencia en la educación, evaluación y toma de decisiones, evaluación de programas educativos; diseño de</w:t>
      </w:r>
      <w:r w:rsidR="00E02BD6">
        <w:rPr>
          <w:rFonts w:ascii="Arial" w:hAnsi="Arial" w:cs="Arial"/>
          <w:color w:val="000000" w:themeColor="text1"/>
        </w:rPr>
        <w:t>l</w:t>
      </w:r>
      <w:r w:rsidRPr="004B06B9">
        <w:rPr>
          <w:rFonts w:ascii="Arial" w:hAnsi="Arial" w:cs="Arial"/>
          <w:color w:val="000000" w:themeColor="text1"/>
        </w:rPr>
        <w:t xml:space="preserve"> modelo general para la evaluación de programas, perspectiva, tipos y niveles de evaluación; el uso de la información como empleo de conclusiones preestablecidas, información de la política por medio de la </w:t>
      </w:r>
      <w:r w:rsidR="0014760A">
        <w:rPr>
          <w:rFonts w:ascii="Arial" w:hAnsi="Arial" w:cs="Arial"/>
          <w:color w:val="000000" w:themeColor="text1"/>
        </w:rPr>
        <w:t xml:space="preserve">construcción del conocimiento y </w:t>
      </w:r>
      <w:r w:rsidRPr="004B06B9">
        <w:rPr>
          <w:rFonts w:ascii="Arial" w:hAnsi="Arial" w:cs="Arial"/>
          <w:color w:val="000000" w:themeColor="text1"/>
        </w:rPr>
        <w:t>criterios para la priorización de procesos de evaluación.</w:t>
      </w:r>
    </w:p>
    <w:p w:rsidR="00F749FB" w:rsidRDefault="00F749FB" w:rsidP="00A5169F">
      <w:pPr>
        <w:spacing w:line="276" w:lineRule="auto"/>
        <w:jc w:val="both"/>
        <w:rPr>
          <w:rFonts w:ascii="Arial" w:hAnsi="Arial" w:cs="Arial"/>
          <w:bCs/>
          <w:lang w:val="es-ES"/>
        </w:rPr>
      </w:pPr>
    </w:p>
    <w:p w:rsidR="00287158" w:rsidRDefault="00287158" w:rsidP="00A5169F">
      <w:pPr>
        <w:spacing w:line="276" w:lineRule="auto"/>
        <w:jc w:val="both"/>
        <w:rPr>
          <w:rFonts w:ascii="Arial" w:hAnsi="Arial" w:cs="Arial"/>
          <w:bCs/>
          <w:lang w:val="es-ES"/>
        </w:rPr>
      </w:pPr>
    </w:p>
    <w:p w:rsidR="00A82202" w:rsidRDefault="00A82202" w:rsidP="00A5169F">
      <w:pPr>
        <w:spacing w:line="276" w:lineRule="auto"/>
        <w:jc w:val="both"/>
        <w:rPr>
          <w:rFonts w:ascii="Arial" w:hAnsi="Arial" w:cs="Arial"/>
          <w:bCs/>
          <w:lang w:val="es-ES"/>
        </w:rPr>
      </w:pPr>
    </w:p>
    <w:p w:rsidR="00392A2C" w:rsidRDefault="00327524" w:rsidP="00392A2C">
      <w:pPr>
        <w:spacing w:line="360" w:lineRule="auto"/>
        <w:jc w:val="both"/>
        <w:rPr>
          <w:b/>
          <w:bCs/>
          <w:color w:val="666666" w:themeColor="text2"/>
          <w:spacing w:val="-20"/>
          <w:sz w:val="44"/>
          <w:lang w:val="es-ES"/>
        </w:rPr>
      </w:pPr>
      <w:r w:rsidRPr="00327524">
        <w:rPr>
          <w:b/>
          <w:bCs/>
          <w:noProof/>
          <w:color w:val="666666" w:themeColor="text2"/>
          <w:spacing w:val="-20"/>
          <w:sz w:val="44"/>
          <w:lang w:val="es-ES" w:eastAsia="es-ES"/>
        </w:rPr>
        <w:pict>
          <v:shape id="_x0000_s1038" type="#_x0000_t202" style="position:absolute;left:0;text-align:left;margin-left:-1.95pt;margin-top:33.4pt;width:158.55pt;height:40.25pt;z-index:251701248;mso-width-relative:margin;mso-height-relative:margin" filled="f" stroked="f">
            <v:textbox style="mso-next-textbox:#_x0000_s1038">
              <w:txbxContent>
                <w:p w:rsidR="00392A2C" w:rsidRPr="00377019" w:rsidRDefault="00377019" w:rsidP="00392A2C">
                  <w:pPr>
                    <w:pStyle w:val="Ttulo"/>
                    <w:pBdr>
                      <w:bottom w:val="single" w:sz="8" w:space="4" w:color="68007F" w:themeColor="accent4"/>
                    </w:pBdr>
                    <w:rPr>
                      <w:b/>
                      <w:color w:val="68007F" w:themeColor="accent4"/>
                      <w:sz w:val="28"/>
                      <w:lang w:val="es-ES"/>
                    </w:rPr>
                  </w:pPr>
                  <w:r>
                    <w:rPr>
                      <w:b/>
                      <w:color w:val="68007F" w:themeColor="accent4"/>
                      <w:sz w:val="28"/>
                      <w:lang w:val="es-ES"/>
                    </w:rPr>
                    <w:t>UEE-IIDE-UABC</w:t>
                  </w:r>
                </w:p>
              </w:txbxContent>
            </v:textbox>
          </v:shape>
        </w:pict>
      </w:r>
      <w:r w:rsidR="00392A2C">
        <w:rPr>
          <w:b/>
          <w:bCs/>
          <w:color w:val="666666" w:themeColor="text2"/>
          <w:spacing w:val="-20"/>
          <w:sz w:val="44"/>
          <w:lang w:val="es-ES"/>
        </w:rPr>
        <w:t>FACTORES ASOCIADOS AL APRENDIZAJE</w:t>
      </w:r>
      <w:r w:rsidR="00392A2C" w:rsidRPr="00AC61BD">
        <w:rPr>
          <w:b/>
          <w:bCs/>
          <w:color w:val="666666" w:themeColor="text2"/>
          <w:spacing w:val="-20"/>
          <w:sz w:val="44"/>
          <w:lang w:val="es-ES"/>
        </w:rPr>
        <w:t xml:space="preserve">  </w:t>
      </w:r>
    </w:p>
    <w:p w:rsidR="00EC1A5D" w:rsidRDefault="00EC1A5D" w:rsidP="00392A2C">
      <w:pPr>
        <w:spacing w:line="360" w:lineRule="auto"/>
        <w:jc w:val="both"/>
        <w:rPr>
          <w:b/>
          <w:bCs/>
          <w:color w:val="666666" w:themeColor="text2"/>
          <w:spacing w:val="-20"/>
          <w:sz w:val="44"/>
          <w:lang w:val="es-ES"/>
        </w:rPr>
      </w:pPr>
    </w:p>
    <w:p w:rsidR="008318A1" w:rsidRPr="009336DE" w:rsidRDefault="00285607" w:rsidP="00377019">
      <w:pPr>
        <w:spacing w:line="276" w:lineRule="auto"/>
        <w:ind w:firstLine="708"/>
        <w:jc w:val="both"/>
        <w:rPr>
          <w:rFonts w:ascii="Arial" w:hAnsi="Arial" w:cs="Arial"/>
          <w:bCs/>
          <w:lang w:val="es-ES"/>
        </w:rPr>
      </w:pPr>
      <w:r>
        <w:rPr>
          <w:rFonts w:ascii="Arial" w:hAnsi="Arial" w:cs="Arial"/>
          <w:bCs/>
          <w:lang w:val="es-ES"/>
        </w:rPr>
        <w:t xml:space="preserve">Para cerrar las actividades de estas </w:t>
      </w:r>
      <w:r w:rsidRPr="003E7CEA">
        <w:rPr>
          <w:rFonts w:ascii="Arial" w:hAnsi="Arial" w:cs="Arial"/>
          <w:bCs/>
          <w:lang w:val="es-ES"/>
        </w:rPr>
        <w:t>Jornadas bajacalifornianas en materia de Evaluación Educativa 2011: “Evaluación una oportunidad de mejora”,</w:t>
      </w:r>
      <w:r w:rsidR="005975C3">
        <w:rPr>
          <w:rFonts w:ascii="Arial" w:hAnsi="Arial" w:cs="Arial"/>
          <w:bCs/>
          <w:lang w:val="es-ES"/>
        </w:rPr>
        <w:t xml:space="preserve"> el Sistema Educativo en convenio con </w:t>
      </w:r>
      <w:r w:rsidR="003E7CEA" w:rsidRPr="003E7CEA">
        <w:rPr>
          <w:rFonts w:ascii="Arial" w:hAnsi="Arial" w:cs="Arial"/>
          <w:b/>
          <w:bCs/>
          <w:lang w:val="es-ES"/>
        </w:rPr>
        <w:t xml:space="preserve">la </w:t>
      </w:r>
      <w:r w:rsidR="003E7CEA" w:rsidRPr="003E7CEA">
        <w:rPr>
          <w:rFonts w:ascii="Arial" w:eastAsia="Calibri" w:hAnsi="Arial" w:cs="Arial"/>
          <w:b/>
          <w:kern w:val="24"/>
          <w:lang w:eastAsia="es-ES"/>
        </w:rPr>
        <w:t xml:space="preserve">Unidad de Evaluación Educativa, </w:t>
      </w:r>
      <w:r w:rsidR="003E7CEA" w:rsidRPr="003E7CEA">
        <w:rPr>
          <w:rFonts w:ascii="Arial" w:hAnsi="Arial" w:cs="Arial"/>
          <w:b/>
          <w:bCs/>
        </w:rPr>
        <w:t>el Instituto de Investigación y Desarrollo Educativo (IIDE) de la UABC</w:t>
      </w:r>
      <w:r w:rsidR="003E7CEA" w:rsidRPr="003E7CEA">
        <w:rPr>
          <w:rFonts w:ascii="Arial" w:hAnsi="Arial" w:cs="Arial"/>
          <w:b/>
          <w:bCs/>
          <w:lang w:val="es-ES"/>
        </w:rPr>
        <w:t xml:space="preserve"> </w:t>
      </w:r>
      <w:r w:rsidR="003E7CEA">
        <w:rPr>
          <w:rFonts w:ascii="Arial" w:hAnsi="Arial" w:cs="Arial"/>
          <w:bCs/>
          <w:lang w:val="es-ES"/>
        </w:rPr>
        <w:t>presentó l</w:t>
      </w:r>
      <w:r w:rsidRPr="00285607">
        <w:rPr>
          <w:rFonts w:ascii="Arial" w:hAnsi="Arial" w:cs="Arial"/>
          <w:bCs/>
          <w:lang w:val="es-ES"/>
        </w:rPr>
        <w:t xml:space="preserve">a </w:t>
      </w:r>
      <w:r w:rsidR="00CB35AE" w:rsidRPr="009336DE">
        <w:rPr>
          <w:rFonts w:ascii="Arial" w:hAnsi="Arial" w:cs="Arial"/>
          <w:bCs/>
        </w:rPr>
        <w:t xml:space="preserve">conferencia  denominada: </w:t>
      </w:r>
      <w:r w:rsidR="00CB35AE" w:rsidRPr="009336DE">
        <w:rPr>
          <w:rFonts w:ascii="Arial" w:hAnsi="Arial" w:cs="Arial"/>
          <w:b/>
          <w:bCs/>
        </w:rPr>
        <w:t>“</w:t>
      </w:r>
      <w:r w:rsidR="00E02BD6">
        <w:rPr>
          <w:rFonts w:ascii="Arial" w:hAnsi="Arial" w:cs="Arial"/>
          <w:b/>
          <w:bCs/>
          <w:lang w:val="es-ES"/>
        </w:rPr>
        <w:t>Factores Asociados al Aprendizaje en la Educación S</w:t>
      </w:r>
      <w:r w:rsidR="00CB35AE" w:rsidRPr="009336DE">
        <w:rPr>
          <w:rFonts w:ascii="Arial" w:hAnsi="Arial" w:cs="Arial"/>
          <w:b/>
          <w:bCs/>
          <w:lang w:val="es-ES"/>
        </w:rPr>
        <w:t xml:space="preserve">ecundaria de B.C. </w:t>
      </w:r>
      <w:r w:rsidR="00CB35AE" w:rsidRPr="009336DE">
        <w:rPr>
          <w:rFonts w:ascii="Arial" w:hAnsi="Arial" w:cs="Arial"/>
          <w:b/>
          <w:bCs/>
        </w:rPr>
        <w:t>”</w:t>
      </w:r>
      <w:r w:rsidR="00CB35AE" w:rsidRPr="009336DE">
        <w:rPr>
          <w:rFonts w:ascii="Arial" w:hAnsi="Arial" w:cs="Arial"/>
          <w:bCs/>
        </w:rPr>
        <w:t xml:space="preserve">,en los municipios de Mexicali, Tijuana  y Ensenada,  </w:t>
      </w:r>
      <w:r w:rsidR="003E7CEA">
        <w:rPr>
          <w:rFonts w:ascii="Arial" w:hAnsi="Arial" w:cs="Arial"/>
          <w:bCs/>
        </w:rPr>
        <w:t>a cargo de los</w:t>
      </w:r>
      <w:r w:rsidR="00E02BD6">
        <w:rPr>
          <w:rFonts w:ascii="Arial" w:hAnsi="Arial" w:cs="Arial"/>
          <w:bCs/>
        </w:rPr>
        <w:t xml:space="preserve">  Doctores</w:t>
      </w:r>
      <w:r w:rsidR="00CB35AE" w:rsidRPr="009336DE">
        <w:rPr>
          <w:rFonts w:ascii="Arial" w:hAnsi="Arial" w:cs="Arial"/>
          <w:bCs/>
        </w:rPr>
        <w:t xml:space="preserve"> Joaquín Caso Niebla y Juan Carlos Rodríguez Macías, </w:t>
      </w:r>
      <w:r w:rsidR="007D50D3">
        <w:rPr>
          <w:rFonts w:ascii="Arial" w:hAnsi="Arial" w:cs="Arial"/>
          <w:bCs/>
        </w:rPr>
        <w:t xml:space="preserve">quienes </w:t>
      </w:r>
      <w:r w:rsidR="00CB35AE" w:rsidRPr="009336DE">
        <w:rPr>
          <w:rFonts w:ascii="Arial" w:hAnsi="Arial" w:cs="Arial"/>
          <w:bCs/>
        </w:rPr>
        <w:t xml:space="preserve">compartieron  </w:t>
      </w:r>
      <w:r w:rsidR="00CB35AE" w:rsidRPr="009336DE">
        <w:rPr>
          <w:rFonts w:ascii="Arial" w:hAnsi="Arial" w:cs="Arial"/>
          <w:bCs/>
          <w:lang w:val="es-ES"/>
        </w:rPr>
        <w:t xml:space="preserve">los factores asociados al logro educativo que alcanzaron quienes están matriculados en primero, segundo y tercero de secundaria, respecto a los contenidos del currículum </w:t>
      </w:r>
      <w:r w:rsidR="00CB35AE" w:rsidRPr="009336DE">
        <w:rPr>
          <w:rFonts w:ascii="Arial" w:hAnsi="Arial" w:cs="Arial"/>
          <w:bCs/>
          <w:lang w:val="es-ES"/>
        </w:rPr>
        <w:lastRenderedPageBreak/>
        <w:t xml:space="preserve">mediante el cual se formaron; particularmente, en cuanto a contenidos fundamentales y disímbolos </w:t>
      </w:r>
      <w:r w:rsidR="007C0F25">
        <w:rPr>
          <w:rFonts w:ascii="Arial" w:hAnsi="Arial" w:cs="Arial"/>
          <w:bCs/>
          <w:lang w:val="es-ES"/>
        </w:rPr>
        <w:t>como los de las asignaturas de Español, Matemáticas y G</w:t>
      </w:r>
      <w:r w:rsidR="00CB35AE" w:rsidRPr="009336DE">
        <w:rPr>
          <w:rFonts w:ascii="Arial" w:hAnsi="Arial" w:cs="Arial"/>
          <w:bCs/>
          <w:lang w:val="es-ES"/>
        </w:rPr>
        <w:t>eografía.</w:t>
      </w:r>
    </w:p>
    <w:p w:rsidR="003E7CEA" w:rsidRDefault="003E7CEA" w:rsidP="00ED3A41">
      <w:pPr>
        <w:spacing w:line="276" w:lineRule="auto"/>
        <w:rPr>
          <w:rFonts w:ascii="Tahoma" w:hAnsi="Tahoma" w:cs="Tahoma"/>
          <w:color w:val="333333"/>
          <w:sz w:val="21"/>
          <w:szCs w:val="21"/>
        </w:rPr>
      </w:pPr>
    </w:p>
    <w:p w:rsidR="00B33AE8" w:rsidRPr="00DA60F5" w:rsidRDefault="00DA60F5" w:rsidP="00DD77B7">
      <w:pPr>
        <w:spacing w:line="276" w:lineRule="auto"/>
        <w:ind w:firstLine="708"/>
        <w:jc w:val="both"/>
        <w:rPr>
          <w:rFonts w:ascii="Arial" w:hAnsi="Arial" w:cs="Arial"/>
          <w:color w:val="000000" w:themeColor="text1"/>
        </w:rPr>
      </w:pPr>
      <w:r w:rsidRPr="00DA60F5">
        <w:rPr>
          <w:rFonts w:ascii="Arial" w:hAnsi="Arial" w:cs="Arial"/>
          <w:color w:val="000000" w:themeColor="text1"/>
        </w:rPr>
        <w:t>Esto</w:t>
      </w:r>
      <w:r w:rsidR="00F749FB" w:rsidRPr="00DA60F5">
        <w:rPr>
          <w:rFonts w:ascii="Arial" w:hAnsi="Arial" w:cs="Arial"/>
          <w:color w:val="000000" w:themeColor="text1"/>
        </w:rPr>
        <w:t xml:space="preserve"> con la fin</w:t>
      </w:r>
      <w:r w:rsidR="00A5406A" w:rsidRPr="00DA60F5">
        <w:rPr>
          <w:rFonts w:ascii="Arial" w:hAnsi="Arial" w:cs="Arial"/>
          <w:color w:val="000000" w:themeColor="text1"/>
        </w:rPr>
        <w:t xml:space="preserve">alidad de </w:t>
      </w:r>
      <w:r w:rsidRPr="00DA60F5">
        <w:rPr>
          <w:rFonts w:ascii="Arial" w:hAnsi="Arial" w:cs="Arial"/>
          <w:color w:val="000000" w:themeColor="text1"/>
        </w:rPr>
        <w:t>dar a</w:t>
      </w:r>
      <w:r w:rsidR="00A5406A" w:rsidRPr="00DA60F5">
        <w:rPr>
          <w:rFonts w:ascii="Arial" w:hAnsi="Arial" w:cs="Arial"/>
          <w:color w:val="000000" w:themeColor="text1"/>
        </w:rPr>
        <w:t xml:space="preserve"> conocer </w:t>
      </w:r>
      <w:r w:rsidR="00F749FB" w:rsidRPr="00DA60F5">
        <w:rPr>
          <w:rFonts w:ascii="Arial" w:hAnsi="Arial" w:cs="Arial"/>
          <w:color w:val="000000" w:themeColor="text1"/>
        </w:rPr>
        <w:t>esquemas, estud</w:t>
      </w:r>
      <w:r w:rsidRPr="00DA60F5">
        <w:rPr>
          <w:rFonts w:ascii="Arial" w:hAnsi="Arial" w:cs="Arial"/>
          <w:color w:val="000000" w:themeColor="text1"/>
        </w:rPr>
        <w:t xml:space="preserve">ios e investigaciones sobre los </w:t>
      </w:r>
      <w:r w:rsidR="00F749FB" w:rsidRPr="00DA60F5">
        <w:rPr>
          <w:rFonts w:ascii="Arial" w:hAnsi="Arial" w:cs="Arial"/>
          <w:color w:val="000000" w:themeColor="text1"/>
        </w:rPr>
        <w:t>factores que inciden en el aprendizaje.</w:t>
      </w:r>
      <w:r w:rsidR="00A5406A" w:rsidRPr="00DA60F5">
        <w:rPr>
          <w:rFonts w:ascii="Arial" w:hAnsi="Arial" w:cs="Arial"/>
          <w:color w:val="000000" w:themeColor="text1"/>
        </w:rPr>
        <w:t xml:space="preserve"> Además de </w:t>
      </w:r>
      <w:r w:rsidR="00F749FB" w:rsidRPr="00DA60F5">
        <w:rPr>
          <w:rFonts w:ascii="Arial" w:hAnsi="Arial" w:cs="Arial"/>
          <w:color w:val="000000" w:themeColor="text1"/>
        </w:rPr>
        <w:t xml:space="preserve">ser </w:t>
      </w:r>
      <w:r w:rsidRPr="00DA60F5">
        <w:rPr>
          <w:rFonts w:ascii="Arial" w:hAnsi="Arial" w:cs="Arial"/>
          <w:color w:val="000000" w:themeColor="text1"/>
        </w:rPr>
        <w:t xml:space="preserve">un espacio para la reflexión de </w:t>
      </w:r>
      <w:r w:rsidR="00DF0315">
        <w:rPr>
          <w:rFonts w:ascii="Arial" w:hAnsi="Arial" w:cs="Arial"/>
          <w:color w:val="000000" w:themeColor="text1"/>
        </w:rPr>
        <w:t>la práctica docente</w:t>
      </w:r>
      <w:r w:rsidR="00F749FB" w:rsidRPr="00DA60F5">
        <w:rPr>
          <w:rFonts w:ascii="Arial" w:hAnsi="Arial" w:cs="Arial"/>
          <w:color w:val="000000" w:themeColor="text1"/>
        </w:rPr>
        <w:t xml:space="preserve"> e identific</w:t>
      </w:r>
      <w:r w:rsidR="00A5406A" w:rsidRPr="00DA60F5">
        <w:rPr>
          <w:rFonts w:ascii="Arial" w:hAnsi="Arial" w:cs="Arial"/>
          <w:color w:val="000000" w:themeColor="text1"/>
        </w:rPr>
        <w:t xml:space="preserve">ación de los cambios requeridos </w:t>
      </w:r>
      <w:r w:rsidR="00F749FB" w:rsidRPr="00DA60F5">
        <w:rPr>
          <w:rFonts w:ascii="Arial" w:hAnsi="Arial" w:cs="Arial"/>
          <w:color w:val="000000" w:themeColor="text1"/>
        </w:rPr>
        <w:t>pa</w:t>
      </w:r>
      <w:r w:rsidRPr="00DA60F5">
        <w:rPr>
          <w:rFonts w:ascii="Arial" w:hAnsi="Arial" w:cs="Arial"/>
          <w:color w:val="000000" w:themeColor="text1"/>
        </w:rPr>
        <w:t xml:space="preserve">ra mejorar el logro </w:t>
      </w:r>
      <w:r w:rsidR="00F749FB" w:rsidRPr="00DA60F5">
        <w:rPr>
          <w:rFonts w:ascii="Arial" w:hAnsi="Arial" w:cs="Arial"/>
          <w:color w:val="000000" w:themeColor="text1"/>
        </w:rPr>
        <w:t>educativo mediante la evaluación.</w:t>
      </w:r>
      <w:r w:rsidRPr="00DA60F5">
        <w:rPr>
          <w:rFonts w:ascii="Arial" w:hAnsi="Arial" w:cs="Arial"/>
          <w:color w:val="000000" w:themeColor="text1"/>
        </w:rPr>
        <w:t xml:space="preserve"> </w:t>
      </w:r>
      <w:r w:rsidR="00F749FB" w:rsidRPr="00DA60F5">
        <w:rPr>
          <w:rFonts w:ascii="Arial" w:hAnsi="Arial" w:cs="Arial"/>
          <w:color w:val="000000" w:themeColor="text1"/>
        </w:rPr>
        <w:t>En la exposición f</w:t>
      </w:r>
      <w:r w:rsidRPr="00DA60F5">
        <w:rPr>
          <w:rFonts w:ascii="Arial" w:hAnsi="Arial" w:cs="Arial"/>
          <w:color w:val="000000" w:themeColor="text1"/>
        </w:rPr>
        <w:t xml:space="preserve">ueron presentadas las variables </w:t>
      </w:r>
      <w:r w:rsidR="00F749FB" w:rsidRPr="00DA60F5">
        <w:rPr>
          <w:rFonts w:ascii="Arial" w:hAnsi="Arial" w:cs="Arial"/>
          <w:color w:val="000000" w:themeColor="text1"/>
        </w:rPr>
        <w:t>personales (estrategias de aprendizaje</w:t>
      </w:r>
      <w:r w:rsidR="00B33AE8" w:rsidRPr="00DA60F5">
        <w:rPr>
          <w:rFonts w:ascii="Arial" w:hAnsi="Arial" w:cs="Arial"/>
          <w:color w:val="000000" w:themeColor="text1"/>
        </w:rPr>
        <w:t xml:space="preserve">, </w:t>
      </w:r>
      <w:r w:rsidR="00F749FB" w:rsidRPr="00DA60F5">
        <w:rPr>
          <w:rFonts w:ascii="Arial" w:hAnsi="Arial" w:cs="Arial"/>
          <w:color w:val="000000" w:themeColor="text1"/>
        </w:rPr>
        <w:t>autoes</w:t>
      </w:r>
      <w:r w:rsidRPr="00DA60F5">
        <w:rPr>
          <w:rFonts w:ascii="Arial" w:hAnsi="Arial" w:cs="Arial"/>
          <w:color w:val="000000" w:themeColor="text1"/>
        </w:rPr>
        <w:t xml:space="preserve">tima, actividad física, hábitos </w:t>
      </w:r>
      <w:r w:rsidR="00F749FB" w:rsidRPr="00DA60F5">
        <w:rPr>
          <w:rFonts w:ascii="Arial" w:hAnsi="Arial" w:cs="Arial"/>
          <w:color w:val="000000" w:themeColor="text1"/>
        </w:rPr>
        <w:t>alimenticios, horas de sueño,</w:t>
      </w:r>
      <w:r w:rsidR="00B33AE8" w:rsidRPr="00DA60F5">
        <w:rPr>
          <w:rFonts w:ascii="Arial" w:hAnsi="Arial" w:cs="Arial"/>
          <w:color w:val="000000" w:themeColor="text1"/>
        </w:rPr>
        <w:t xml:space="preserve"> expectativas de estudio, entre </w:t>
      </w:r>
      <w:r w:rsidR="00F749FB" w:rsidRPr="00DA60F5">
        <w:rPr>
          <w:rFonts w:ascii="Arial" w:hAnsi="Arial" w:cs="Arial"/>
          <w:color w:val="000000" w:themeColor="text1"/>
        </w:rPr>
        <w:t>otras);  fam</w:t>
      </w:r>
      <w:r w:rsidRPr="00DA60F5">
        <w:rPr>
          <w:rFonts w:ascii="Arial" w:hAnsi="Arial" w:cs="Arial"/>
          <w:color w:val="000000" w:themeColor="text1"/>
        </w:rPr>
        <w:t>iliares (</w:t>
      </w:r>
      <w:r w:rsidR="00392A2C">
        <w:rPr>
          <w:rFonts w:ascii="Arial" w:hAnsi="Arial" w:cs="Arial"/>
          <w:color w:val="000000" w:themeColor="text1"/>
        </w:rPr>
        <w:t>número d</w:t>
      </w:r>
      <w:r w:rsidRPr="00DA60F5">
        <w:rPr>
          <w:rFonts w:ascii="Arial" w:hAnsi="Arial" w:cs="Arial"/>
          <w:color w:val="000000" w:themeColor="text1"/>
        </w:rPr>
        <w:t xml:space="preserve">e </w:t>
      </w:r>
      <w:r w:rsidR="00F749FB" w:rsidRPr="00DA60F5">
        <w:rPr>
          <w:rFonts w:ascii="Arial" w:hAnsi="Arial" w:cs="Arial"/>
          <w:color w:val="000000" w:themeColor="text1"/>
        </w:rPr>
        <w:t xml:space="preserve">integrantes de la familia, escolaridad </w:t>
      </w:r>
      <w:r w:rsidR="00B33AE8" w:rsidRPr="00DA60F5">
        <w:rPr>
          <w:rFonts w:ascii="Arial" w:hAnsi="Arial" w:cs="Arial"/>
          <w:color w:val="000000" w:themeColor="text1"/>
        </w:rPr>
        <w:t xml:space="preserve">de los padres, recursos para el </w:t>
      </w:r>
      <w:r w:rsidRPr="00DA60F5">
        <w:rPr>
          <w:rFonts w:ascii="Arial" w:hAnsi="Arial" w:cs="Arial"/>
          <w:color w:val="000000" w:themeColor="text1"/>
        </w:rPr>
        <w:t xml:space="preserve">estudio, apoyo </w:t>
      </w:r>
      <w:r w:rsidR="00F749FB" w:rsidRPr="00DA60F5">
        <w:rPr>
          <w:rFonts w:ascii="Arial" w:hAnsi="Arial" w:cs="Arial"/>
          <w:color w:val="000000" w:themeColor="text1"/>
        </w:rPr>
        <w:t>familiar para las tareas) que influyen en el re</w:t>
      </w:r>
      <w:r w:rsidRPr="00DA60F5">
        <w:rPr>
          <w:rFonts w:ascii="Arial" w:hAnsi="Arial" w:cs="Arial"/>
          <w:color w:val="000000" w:themeColor="text1"/>
        </w:rPr>
        <w:t xml:space="preserve">ndimiento de los estudiantes de </w:t>
      </w:r>
      <w:r w:rsidR="00E87E2D">
        <w:rPr>
          <w:rFonts w:ascii="Arial" w:hAnsi="Arial" w:cs="Arial"/>
          <w:color w:val="000000" w:themeColor="text1"/>
        </w:rPr>
        <w:t>e</w:t>
      </w:r>
      <w:r w:rsidR="00DF0315">
        <w:rPr>
          <w:rFonts w:ascii="Arial" w:hAnsi="Arial" w:cs="Arial"/>
          <w:color w:val="000000" w:themeColor="text1"/>
        </w:rPr>
        <w:t xml:space="preserve">ducación </w:t>
      </w:r>
      <w:r w:rsidR="00E87E2D">
        <w:rPr>
          <w:rFonts w:ascii="Arial" w:hAnsi="Arial" w:cs="Arial"/>
          <w:color w:val="000000" w:themeColor="text1"/>
        </w:rPr>
        <w:t>s</w:t>
      </w:r>
      <w:r w:rsidR="00B33AE8" w:rsidRPr="00DA60F5">
        <w:rPr>
          <w:rFonts w:ascii="Arial" w:hAnsi="Arial" w:cs="Arial"/>
          <w:color w:val="000000" w:themeColor="text1"/>
        </w:rPr>
        <w:t>ecundaria.</w:t>
      </w:r>
    </w:p>
    <w:p w:rsidR="00287158" w:rsidRDefault="00287158" w:rsidP="00377019">
      <w:pPr>
        <w:spacing w:line="276" w:lineRule="auto"/>
        <w:jc w:val="both"/>
        <w:rPr>
          <w:rFonts w:ascii="Arial" w:hAnsi="Arial" w:cs="Arial"/>
          <w:color w:val="000000" w:themeColor="text1"/>
        </w:rPr>
      </w:pPr>
    </w:p>
    <w:p w:rsidR="00DA60F5" w:rsidRDefault="00E87E2D" w:rsidP="00DD77B7">
      <w:pPr>
        <w:spacing w:line="276" w:lineRule="auto"/>
        <w:ind w:firstLine="708"/>
        <w:jc w:val="both"/>
        <w:rPr>
          <w:rFonts w:ascii="Arial" w:hAnsi="Arial" w:cs="Arial"/>
          <w:bCs/>
          <w:noProof/>
          <w:lang w:val="es-ES" w:eastAsia="es-ES"/>
        </w:rPr>
      </w:pPr>
      <w:r w:rsidRPr="00004076">
        <w:rPr>
          <w:rFonts w:ascii="Arial" w:eastAsia="Calibri" w:hAnsi="Arial" w:cs="Arial"/>
        </w:rPr>
        <w:t xml:space="preserve">La temática de los factores asociados a los logros educativos, </w:t>
      </w:r>
      <w:r w:rsidR="00A82202" w:rsidRPr="00004076">
        <w:rPr>
          <w:rFonts w:ascii="Arial" w:eastAsia="Calibri" w:hAnsi="Arial" w:cs="Arial"/>
        </w:rPr>
        <w:t xml:space="preserve">se mostró </w:t>
      </w:r>
      <w:r w:rsidRPr="00004076">
        <w:rPr>
          <w:rFonts w:ascii="Arial" w:eastAsia="Calibri" w:hAnsi="Arial" w:cs="Arial"/>
        </w:rPr>
        <w:t>a partir de los resultados de ENLACE,</w:t>
      </w:r>
      <w:r>
        <w:rPr>
          <w:rFonts w:ascii="Arial" w:eastAsia="Calibri" w:hAnsi="Arial" w:cs="Arial"/>
        </w:rPr>
        <w:t xml:space="preserve"> donde de</w:t>
      </w:r>
      <w:r w:rsidR="00F749FB" w:rsidRPr="00DA60F5">
        <w:rPr>
          <w:rFonts w:ascii="Arial" w:hAnsi="Arial" w:cs="Arial"/>
          <w:color w:val="000000" w:themeColor="text1"/>
        </w:rPr>
        <w:t xml:space="preserve"> igual manera hay variables en el contexto escolar que inciden en</w:t>
      </w:r>
      <w:r>
        <w:rPr>
          <w:rFonts w:ascii="Arial" w:hAnsi="Arial" w:cs="Arial"/>
          <w:color w:val="000000" w:themeColor="text1"/>
        </w:rPr>
        <w:t xml:space="preserve"> el aprendizaje de los jóvenes</w:t>
      </w:r>
      <w:r w:rsidRPr="00E87E2D">
        <w:rPr>
          <w:rFonts w:ascii="Arial" w:hAnsi="Arial" w:cs="Arial"/>
          <w:color w:val="00B050"/>
        </w:rPr>
        <w:t>;</w:t>
      </w:r>
      <w:r w:rsidR="00B33AE8" w:rsidRPr="00DA60F5">
        <w:rPr>
          <w:rFonts w:ascii="Arial" w:hAnsi="Arial" w:cs="Arial"/>
          <w:color w:val="000000" w:themeColor="text1"/>
        </w:rPr>
        <w:t xml:space="preserve"> </w:t>
      </w:r>
      <w:r w:rsidR="00F749FB" w:rsidRPr="00DA60F5">
        <w:rPr>
          <w:rFonts w:ascii="Arial" w:hAnsi="Arial" w:cs="Arial"/>
          <w:color w:val="000000" w:themeColor="text1"/>
        </w:rPr>
        <w:t>siendo estos el promedio, la puntualidad, el ausentismo del alumno y del docente, el clima escol</w:t>
      </w:r>
      <w:r w:rsidR="00B33AE8" w:rsidRPr="00DA60F5">
        <w:rPr>
          <w:rFonts w:ascii="Arial" w:hAnsi="Arial" w:cs="Arial"/>
          <w:color w:val="000000" w:themeColor="text1"/>
        </w:rPr>
        <w:t xml:space="preserve">ar, </w:t>
      </w:r>
      <w:r w:rsidR="00F749FB" w:rsidRPr="00DA60F5">
        <w:rPr>
          <w:rFonts w:ascii="Arial" w:hAnsi="Arial" w:cs="Arial"/>
          <w:color w:val="000000" w:themeColor="text1"/>
        </w:rPr>
        <w:t>el uso de la tecnología en la escuela, entre otros.</w:t>
      </w:r>
    </w:p>
    <w:p w:rsidR="00EC1A5D" w:rsidRDefault="00EC1A5D" w:rsidP="00377019">
      <w:pPr>
        <w:spacing w:line="276" w:lineRule="auto"/>
        <w:jc w:val="both"/>
        <w:rPr>
          <w:rFonts w:ascii="Arial" w:hAnsi="Arial" w:cs="Arial"/>
          <w:bCs/>
          <w:noProof/>
          <w:lang w:val="es-ES" w:eastAsia="es-ES"/>
        </w:rPr>
      </w:pPr>
    </w:p>
    <w:p w:rsidR="00256B8E" w:rsidRPr="00256B8E" w:rsidRDefault="00004076" w:rsidP="00DD77B7">
      <w:pPr>
        <w:pStyle w:val="ListParagraph1"/>
        <w:spacing w:line="276" w:lineRule="auto"/>
        <w:ind w:left="0" w:firstLine="708"/>
        <w:jc w:val="both"/>
        <w:rPr>
          <w:rFonts w:ascii="Arial" w:hAnsi="Arial" w:cs="Arial"/>
          <w:color w:val="000000"/>
        </w:rPr>
      </w:pPr>
      <w:r>
        <w:rPr>
          <w:rFonts w:ascii="Arial" w:hAnsi="Arial" w:cs="Arial"/>
          <w:color w:val="000000"/>
        </w:rPr>
        <w:t>Dicho estudio nos informa</w:t>
      </w:r>
      <w:r w:rsidR="00256B8E">
        <w:rPr>
          <w:rFonts w:ascii="Arial" w:hAnsi="Arial" w:cs="Arial"/>
          <w:color w:val="000000"/>
        </w:rPr>
        <w:t xml:space="preserve"> sobre las oportunidades para aprender con las que cuentan  los estudiante</w:t>
      </w:r>
      <w:r w:rsidR="00102021">
        <w:rPr>
          <w:rFonts w:ascii="Arial" w:hAnsi="Arial" w:cs="Arial"/>
          <w:color w:val="000000"/>
        </w:rPr>
        <w:t>s</w:t>
      </w:r>
      <w:r w:rsidR="00256B8E">
        <w:rPr>
          <w:rFonts w:ascii="Arial" w:hAnsi="Arial" w:cs="Arial"/>
          <w:color w:val="000000"/>
        </w:rPr>
        <w:t xml:space="preserve"> en su salón de clases, en la escuela y en su casa. Se profundiza sobre </w:t>
      </w:r>
      <w:r w:rsidR="00102021">
        <w:rPr>
          <w:rFonts w:ascii="Arial" w:hAnsi="Arial" w:cs="Arial"/>
          <w:color w:val="000000"/>
        </w:rPr>
        <w:t xml:space="preserve">el </w:t>
      </w:r>
      <w:r w:rsidR="00256B8E">
        <w:rPr>
          <w:rFonts w:ascii="Arial" w:hAnsi="Arial" w:cs="Arial"/>
          <w:color w:val="000000"/>
        </w:rPr>
        <w:t xml:space="preserve">clima escolar, </w:t>
      </w:r>
      <w:r w:rsidR="00256B8E" w:rsidRPr="001728D2">
        <w:rPr>
          <w:rFonts w:ascii="Arial" w:hAnsi="Arial" w:cs="Arial"/>
          <w:color w:val="000000"/>
        </w:rPr>
        <w:t>estrategias de aprendizaje</w:t>
      </w:r>
      <w:r w:rsidR="00256B8E">
        <w:rPr>
          <w:rFonts w:ascii="Arial" w:hAnsi="Arial" w:cs="Arial"/>
          <w:color w:val="000000"/>
        </w:rPr>
        <w:t xml:space="preserve">, autorregulación académica </w:t>
      </w:r>
      <w:r w:rsidR="00256B8E" w:rsidRPr="00E45BCC">
        <w:rPr>
          <w:rFonts w:ascii="Arial" w:hAnsi="Arial" w:cs="Arial"/>
          <w:color w:val="000000"/>
        </w:rPr>
        <w:t>y violencia escolar.</w:t>
      </w:r>
      <w:r w:rsidR="00256B8E">
        <w:rPr>
          <w:rFonts w:ascii="Arial" w:hAnsi="Arial" w:cs="Arial"/>
          <w:color w:val="000000"/>
        </w:rPr>
        <w:t xml:space="preserve"> En el caso de los profesores y los directores se analizan las oportunidades que brindan al estudiante para aprender. Baja California es la única entidad federativa que cuenta con un estudio de esta naturaleza elaborado por un organismo evaluador independiente. La información generada por dicho estudio confirma el esfuerzo social sobre la educación como un compromiso de todos según los diferentes niveles de responsabilidad.</w:t>
      </w:r>
    </w:p>
    <w:p w:rsidR="00377019" w:rsidRDefault="00377019" w:rsidP="00377019">
      <w:pPr>
        <w:suppressAutoHyphens w:val="0"/>
        <w:spacing w:after="200" w:line="276" w:lineRule="auto"/>
        <w:jc w:val="both"/>
        <w:rPr>
          <w:rFonts w:ascii="Arial" w:eastAsia="Calibri" w:hAnsi="Arial" w:cs="Arial"/>
        </w:rPr>
      </w:pPr>
    </w:p>
    <w:p w:rsidR="00CB35AE" w:rsidRDefault="00DA60F5" w:rsidP="00377019">
      <w:pPr>
        <w:suppressAutoHyphens w:val="0"/>
        <w:spacing w:after="200" w:line="276" w:lineRule="auto"/>
        <w:ind w:firstLine="708"/>
        <w:jc w:val="both"/>
        <w:rPr>
          <w:rFonts w:ascii="Arial" w:hAnsi="Arial" w:cs="Arial"/>
        </w:rPr>
      </w:pPr>
      <w:r w:rsidRPr="009B1355">
        <w:rPr>
          <w:rFonts w:ascii="Arial" w:eastAsia="Calibri" w:hAnsi="Arial" w:cs="Arial"/>
        </w:rPr>
        <w:t xml:space="preserve">Durante el desarrollo de </w:t>
      </w:r>
      <w:r w:rsidR="009B1355" w:rsidRPr="009B1355">
        <w:rPr>
          <w:rFonts w:ascii="Arial" w:eastAsia="Calibri" w:hAnsi="Arial" w:cs="Arial"/>
        </w:rPr>
        <w:t xml:space="preserve">estas </w:t>
      </w:r>
      <w:r w:rsidRPr="009B1355">
        <w:rPr>
          <w:rFonts w:ascii="Arial" w:eastAsia="Calibri" w:hAnsi="Arial" w:cs="Arial"/>
        </w:rPr>
        <w:t>conferencia</w:t>
      </w:r>
      <w:r w:rsidR="009B1355" w:rsidRPr="009B1355">
        <w:rPr>
          <w:rFonts w:ascii="Arial" w:eastAsia="Calibri" w:hAnsi="Arial" w:cs="Arial"/>
        </w:rPr>
        <w:t>s se recogieron alguna</w:t>
      </w:r>
      <w:r w:rsidRPr="009B1355">
        <w:rPr>
          <w:rFonts w:ascii="Arial" w:eastAsia="Calibri" w:hAnsi="Arial" w:cs="Arial"/>
        </w:rPr>
        <w:t xml:space="preserve">s </w:t>
      </w:r>
      <w:r w:rsidR="009B1355" w:rsidRPr="009B1355">
        <w:rPr>
          <w:rFonts w:ascii="Arial" w:eastAsia="Calibri" w:hAnsi="Arial" w:cs="Arial"/>
        </w:rPr>
        <w:t>reflexiones:</w:t>
      </w:r>
      <w:r w:rsidR="00CB35AE" w:rsidRPr="009B1355">
        <w:rPr>
          <w:rFonts w:ascii="Arial" w:eastAsia="Calibri" w:hAnsi="Arial" w:cs="Arial"/>
        </w:rPr>
        <w:t xml:space="preserve"> </w:t>
      </w:r>
      <w:r w:rsidR="009B1355">
        <w:rPr>
          <w:rFonts w:ascii="Arial" w:hAnsi="Arial" w:cs="Arial"/>
        </w:rPr>
        <w:t>l</w:t>
      </w:r>
      <w:r w:rsidR="009B1355" w:rsidRPr="009B1355">
        <w:rPr>
          <w:rFonts w:ascii="Arial" w:hAnsi="Arial" w:cs="Arial"/>
        </w:rPr>
        <w:t xml:space="preserve">os estudiantes de escuelas secundarias técnicas responden los cuestionarios utilizando más tiempo para su solución, comparado con los estudiantes de otras modalidades. Si este dato lo asociamos al desempeño de los estudiantes que participan en ENLACE, un estudiante por problemas en su lectura y comprensión, tarda más tiempo en realizar una prueba. </w:t>
      </w:r>
      <w:r w:rsidR="009B1355">
        <w:rPr>
          <w:rFonts w:ascii="Arial" w:hAnsi="Arial" w:cs="Arial"/>
        </w:rPr>
        <w:t xml:space="preserve">Para este tipo investigaciones se deben de tomar en cuenta factores, el estrés, </w:t>
      </w:r>
      <w:r w:rsidR="009B1355" w:rsidRPr="009B1355">
        <w:rPr>
          <w:rFonts w:ascii="Arial" w:hAnsi="Arial" w:cs="Arial"/>
        </w:rPr>
        <w:t>la violencia intrafamiliar</w:t>
      </w:r>
      <w:r w:rsidR="009B1355">
        <w:rPr>
          <w:rFonts w:ascii="Arial" w:hAnsi="Arial" w:cs="Arial"/>
        </w:rPr>
        <w:t>, además del tema de la diversidad. Algunos otros docentes opinaron</w:t>
      </w:r>
      <w:r w:rsidR="00CB35AE">
        <w:rPr>
          <w:rFonts w:ascii="Arial" w:hAnsi="Arial" w:cs="Arial"/>
        </w:rPr>
        <w:t xml:space="preserve"> que algunos factores como el exceso de cursos a docentes y alumnos en los grupos, influyen negativamente en el logro de los estudiantes.</w:t>
      </w:r>
      <w:r w:rsidR="00F17660" w:rsidRPr="00F17660">
        <w:rPr>
          <w:rFonts w:ascii="Arial" w:hAnsi="Arial" w:cs="Arial"/>
          <w:bCs/>
          <w:noProof/>
          <w:lang w:val="es-ES" w:eastAsia="es-ES"/>
        </w:rPr>
        <w:t xml:space="preserve"> </w:t>
      </w:r>
    </w:p>
    <w:p w:rsidR="001C4EDE" w:rsidRDefault="00CB35AE" w:rsidP="00377019">
      <w:pPr>
        <w:spacing w:line="276" w:lineRule="auto"/>
        <w:ind w:firstLine="708"/>
        <w:jc w:val="both"/>
        <w:rPr>
          <w:rFonts w:ascii="Arial" w:hAnsi="Arial" w:cs="Arial"/>
          <w:bCs/>
          <w:lang w:val="es-ES"/>
        </w:rPr>
      </w:pPr>
      <w:r w:rsidRPr="009336DE">
        <w:rPr>
          <w:rFonts w:ascii="Arial" w:hAnsi="Arial" w:cs="Arial"/>
          <w:bCs/>
          <w:lang w:val="es-ES"/>
        </w:rPr>
        <w:lastRenderedPageBreak/>
        <w:t xml:space="preserve">Se contó con la presencia de los niveles educativos, asesores técnico pedagógicos, áreas de evaluación, inspectores/supervisores, jefes de enseñanza, docentes y directivos e investigadores  educación básica y media superior. </w:t>
      </w:r>
    </w:p>
    <w:p w:rsidR="00E02BD6" w:rsidRDefault="00E02BD6" w:rsidP="00377019">
      <w:pPr>
        <w:spacing w:line="276" w:lineRule="auto"/>
        <w:ind w:firstLine="708"/>
        <w:jc w:val="both"/>
        <w:rPr>
          <w:rFonts w:ascii="Arial" w:hAnsi="Arial" w:cs="Arial"/>
          <w:bCs/>
          <w:lang w:val="es-ES"/>
        </w:rPr>
      </w:pPr>
    </w:p>
    <w:p w:rsidR="00256B8E" w:rsidRPr="00004076" w:rsidRDefault="00007186" w:rsidP="00004076">
      <w:pPr>
        <w:spacing w:line="276" w:lineRule="auto"/>
        <w:jc w:val="both"/>
        <w:rPr>
          <w:rFonts w:ascii="Arial" w:hAnsi="Arial" w:cs="Arial"/>
        </w:rPr>
      </w:pPr>
      <w:r>
        <w:rPr>
          <w:rFonts w:ascii="Arial" w:hAnsi="Arial" w:cs="Arial"/>
        </w:rPr>
        <w:t>Con estas actividades, el SEE se posiciona</w:t>
      </w:r>
      <w:r w:rsidR="00256B8E">
        <w:rPr>
          <w:rFonts w:ascii="Arial" w:hAnsi="Arial" w:cs="Arial"/>
        </w:rPr>
        <w:t xml:space="preserve"> como un</w:t>
      </w:r>
      <w:r w:rsidR="00256B8E" w:rsidRPr="00616A25">
        <w:rPr>
          <w:rFonts w:ascii="Arial" w:hAnsi="Arial" w:cs="Arial"/>
        </w:rPr>
        <w:t xml:space="preserve"> sistema</w:t>
      </w:r>
      <w:r w:rsidR="00256B8E">
        <w:rPr>
          <w:rFonts w:ascii="Arial" w:hAnsi="Arial" w:cs="Arial"/>
        </w:rPr>
        <w:t xml:space="preserve">, que fundamenta </w:t>
      </w:r>
      <w:r w:rsidR="00256B8E" w:rsidRPr="00616A25">
        <w:rPr>
          <w:rFonts w:ascii="Arial" w:hAnsi="Arial" w:cs="Arial"/>
        </w:rPr>
        <w:t xml:space="preserve"> </w:t>
      </w:r>
      <w:r w:rsidR="00256B8E">
        <w:rPr>
          <w:rFonts w:ascii="Arial" w:hAnsi="Arial" w:cs="Arial"/>
        </w:rPr>
        <w:t xml:space="preserve">sus </w:t>
      </w:r>
      <w:r w:rsidR="00256B8E" w:rsidRPr="00616A25">
        <w:rPr>
          <w:rFonts w:ascii="Arial" w:hAnsi="Arial" w:cs="Arial"/>
        </w:rPr>
        <w:t>decisione</w:t>
      </w:r>
      <w:r w:rsidR="00555EFD">
        <w:rPr>
          <w:rFonts w:ascii="Arial" w:hAnsi="Arial" w:cs="Arial"/>
        </w:rPr>
        <w:t>s sobre la política educativa con base en</w:t>
      </w:r>
      <w:r w:rsidR="00256B8E" w:rsidRPr="00616A25">
        <w:rPr>
          <w:rFonts w:ascii="Arial" w:hAnsi="Arial" w:cs="Arial"/>
        </w:rPr>
        <w:t xml:space="preserve"> los resultados de las distintas evaluaciones externas. Además a través de la difusión de resulta</w:t>
      </w:r>
      <w:r w:rsidR="008C6B2C">
        <w:rPr>
          <w:rFonts w:ascii="Arial" w:hAnsi="Arial" w:cs="Arial"/>
        </w:rPr>
        <w:t>dos a los diversos actores, el Sistema E</w:t>
      </w:r>
      <w:r w:rsidR="00256B8E" w:rsidRPr="00616A25">
        <w:rPr>
          <w:rFonts w:ascii="Arial" w:hAnsi="Arial" w:cs="Arial"/>
        </w:rPr>
        <w:t xml:space="preserve">ducativo retorna recomendaciones hacia los niveles educativos, para brindar especial atención a aquellos alumnos, grupos y escuelas cuyos resultados de logro académico los ubica en el nivel de logro bajo. </w:t>
      </w:r>
      <w:r w:rsidR="00004076">
        <w:rPr>
          <w:rFonts w:ascii="Arial" w:hAnsi="Arial" w:cs="Arial"/>
          <w:sz w:val="20"/>
          <w:szCs w:val="20"/>
        </w:rPr>
        <w:tab/>
      </w:r>
    </w:p>
    <w:sectPr w:rsidR="00256B8E" w:rsidRPr="00004076" w:rsidSect="006D1E57">
      <w:headerReference w:type="default" r:id="rId18"/>
      <w:headerReference w:type="first" r:id="rId19"/>
      <w:pgSz w:w="12240" w:h="15840"/>
      <w:pgMar w:top="655" w:right="1467" w:bottom="1417" w:left="15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53E" w:rsidRDefault="0075753E" w:rsidP="00836BB8">
      <w:r>
        <w:separator/>
      </w:r>
    </w:p>
  </w:endnote>
  <w:endnote w:type="continuationSeparator" w:id="0">
    <w:p w:rsidR="0075753E" w:rsidRDefault="0075753E" w:rsidP="00836B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Optima-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53E" w:rsidRDefault="0075753E" w:rsidP="00836BB8">
      <w:r>
        <w:separator/>
      </w:r>
    </w:p>
  </w:footnote>
  <w:footnote w:type="continuationSeparator" w:id="0">
    <w:p w:rsidR="0075753E" w:rsidRDefault="0075753E" w:rsidP="00836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B8" w:rsidRPr="00EC34B3" w:rsidRDefault="00327524" w:rsidP="00A5169F">
    <w:pPr>
      <w:pStyle w:val="Encabezado"/>
      <w:jc w:val="right"/>
    </w:pPr>
    <w:sdt>
      <w:sdtPr>
        <w:id w:val="16644946"/>
        <w:docPartObj>
          <w:docPartGallery w:val="Page Numbers (Top of Page)"/>
          <w:docPartUnique/>
        </w:docPartObj>
      </w:sdtPr>
      <w:sdtContent>
        <w:r>
          <w:rPr>
            <w:noProof/>
            <w:lang w:eastAsia="en-US"/>
          </w:rPr>
          <w:pict>
            <v:group id="_x0000_s2054" style="position:absolute;left:0;text-align:left;margin-left:194.4pt;margin-top:0;width:71.55pt;height:149.8pt;flip:y;z-index:251668480;mso-width-percent:1000;mso-position-horizontal:right;mso-position-horizontal-relative:left-margin-area;mso-position-vertical:top;mso-position-vertical-relative:margin;mso-width-percent:1000;mso-width-relative:left-margin-area" coordorigin="13,11415" coordsize="1425,2996" o:allowincell="f">
              <v:group id="_x0000_s2055" style="position:absolute;left:13;top:14340;width:1410;height:71;flip:y;mso-width-percent:1000;mso-position-horizontal:left;mso-position-horizontal-relative:left-margin-area;mso-width-percent:1000;mso-width-relative:left-margin-area" coordorigin="-83,540" coordsize="1218,71">
                <v:rect id="_x0000_s2056" style="position:absolute;left:678;top:540;width:457;height:71" fillcolor="#4d005f [2407]" strokecolor="#4d005f [2407]"/>
                <v:shapetype id="_x0000_t32" coordsize="21600,21600" o:spt="32" o:oned="t" path="m,l21600,21600e" filled="f">
                  <v:path arrowok="t" fillok="f" o:connecttype="none"/>
                  <o:lock v:ext="edit" shapetype="t"/>
                </v:shapetype>
                <v:shape id="_x0000_s2057" type="#_x0000_t32" style="position:absolute;left:-83;top:540;width:761;height:0;flip:x" o:connectortype="straight" strokecolor="#4d005f [2407]"/>
              </v:group>
              <v:rect id="_x0000_s2058" style="position:absolute;left:405;top:11415;width:1033;height:2805;mso-position-horizontal:right;mso-position-horizontal-relative:left-margin-area" fillcolor="#92d050" stroked="f" strokecolor="#f2f2f2 [3041]" strokeweight="3pt">
                <v:shadow on="t" type="perspective" color="#33003f [1607]" opacity=".5" offset="1pt" offset2="-1pt"/>
                <v:textbox style="layout-flow:vertical;mso-next-textbox:#_x0000_s2058" inset="0,0,0,0">
                  <w:txbxContent>
                    <w:p w:rsidR="006D1E57" w:rsidRPr="006D1E57" w:rsidRDefault="00327524">
                      <w:pPr>
                        <w:pStyle w:val="Sinespaciado"/>
                        <w:rPr>
                          <w:b/>
                          <w:outline/>
                        </w:rPr>
                      </w:pPr>
                      <w:r w:rsidRPr="006D1E57">
                        <w:rPr>
                          <w:b/>
                        </w:rPr>
                        <w:fldChar w:fldCharType="begin"/>
                      </w:r>
                      <w:r w:rsidR="006D1E57" w:rsidRPr="006D1E57">
                        <w:rPr>
                          <w:b/>
                        </w:rPr>
                        <w:instrText xml:space="preserve"> PAGE    \* MERGEFORMAT </w:instrText>
                      </w:r>
                      <w:r w:rsidRPr="006D1E57">
                        <w:rPr>
                          <w:b/>
                        </w:rPr>
                        <w:fldChar w:fldCharType="separate"/>
                      </w:r>
                      <w:r w:rsidR="0092224F" w:rsidRPr="0092224F">
                        <w:rPr>
                          <w:b/>
                          <w:outline/>
                          <w:noProof/>
                          <w:color w:val="4D005F" w:themeColor="accent4" w:themeShade="BF"/>
                          <w:sz w:val="52"/>
                          <w:szCs w:val="52"/>
                        </w:rPr>
                        <w:t>10</w:t>
                      </w:r>
                      <w:r w:rsidRPr="006D1E57">
                        <w:rPr>
                          <w:b/>
                        </w:rPr>
                        <w:fldChar w:fldCharType="end"/>
                      </w:r>
                    </w:p>
                  </w:txbxContent>
                </v:textbox>
              </v:rect>
              <w10:wrap anchorx="margin" anchory="margin"/>
            </v:group>
          </w:pic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AE" w:rsidRDefault="00CB35AE" w:rsidP="00CB35AE">
    <w:pPr>
      <w:pStyle w:val="Encabezado"/>
      <w:ind w:right="-993"/>
      <w:jc w:val="right"/>
    </w:pPr>
    <w:r w:rsidRPr="00CB35AE">
      <w:rPr>
        <w:noProof/>
        <w:lang w:eastAsia="es-MX"/>
      </w:rPr>
      <w:drawing>
        <wp:inline distT="0" distB="0" distL="0" distR="0">
          <wp:extent cx="3043966" cy="710119"/>
          <wp:effectExtent l="19050" t="0" r="4034" b="0"/>
          <wp:docPr id="8" name="Imagen 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cstate="print"/>
                  <a:srcRect/>
                  <a:stretch>
                    <a:fillRect/>
                  </a:stretch>
                </pic:blipFill>
                <pic:spPr bwMode="auto">
                  <a:xfrm>
                    <a:off x="0" y="0"/>
                    <a:ext cx="3041376" cy="709515"/>
                  </a:xfrm>
                  <a:prstGeom prst="rect">
                    <a:avLst/>
                  </a:prstGeom>
                  <a:noFill/>
                  <a:ln w="9525">
                    <a:noFill/>
                    <a:miter lim="800000"/>
                    <a:headEnd/>
                    <a:tailEnd/>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0" w:firstLine="0"/>
      </w:pPr>
      <w:rPr>
        <w:rFonts w:ascii="Wingdings" w:hAnsi="Wingdings"/>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3C0E25B6"/>
    <w:multiLevelType w:val="hybridMultilevel"/>
    <w:tmpl w:val="F96AEB9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nsid w:val="455F0565"/>
    <w:multiLevelType w:val="hybridMultilevel"/>
    <w:tmpl w:val="56544520"/>
    <w:lvl w:ilvl="0" w:tplc="0C0A0005">
      <w:start w:val="1"/>
      <w:numFmt w:val="bullet"/>
      <w:lvlText w:val=""/>
      <w:lvlJc w:val="left"/>
      <w:pPr>
        <w:ind w:left="1287" w:hanging="360"/>
      </w:pPr>
      <w:rPr>
        <w:rFonts w:ascii="Wingdings" w:hAnsi="Wingdings"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nsid w:val="514915D3"/>
    <w:multiLevelType w:val="hybridMultilevel"/>
    <w:tmpl w:val="F5426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945FCF"/>
    <w:multiLevelType w:val="multilevel"/>
    <w:tmpl w:val="37BA3B7C"/>
    <w:lvl w:ilvl="0">
      <w:start w:val="1"/>
      <w:numFmt w:val="decimal"/>
      <w:lvlText w:val="%1."/>
      <w:lvlJc w:val="left"/>
      <w:pPr>
        <w:ind w:left="720"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D0B14F5"/>
    <w:multiLevelType w:val="hybridMultilevel"/>
    <w:tmpl w:val="69FE9A3E"/>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defaultTabStop w:val="708"/>
  <w:hyphenationZone w:val="425"/>
  <w:drawingGridHorizontalSpacing w:val="120"/>
  <w:displayHorizontalDrawingGridEvery w:val="2"/>
  <w:characterSpacingControl w:val="doNotCompress"/>
  <w:hdrShapeDefaults>
    <o:shapedefaults v:ext="edit" spidmax="53250">
      <o:colormenu v:ext="edit" fillcolor="#92d050" strokecolor="none"/>
    </o:shapedefaults>
    <o:shapelayout v:ext="edit">
      <o:idmap v:ext="edit" data="2"/>
      <o:rules v:ext="edit">
        <o:r id="V:Rule2" type="connector" idref="#_x0000_s2057"/>
      </o:rules>
    </o:shapelayout>
  </w:hdrShapeDefaults>
  <w:footnotePr>
    <w:footnote w:id="-1"/>
    <w:footnote w:id="0"/>
  </w:footnotePr>
  <w:endnotePr>
    <w:endnote w:id="-1"/>
    <w:endnote w:id="0"/>
  </w:endnotePr>
  <w:compat/>
  <w:rsids>
    <w:rsidRoot w:val="00DA5CE0"/>
    <w:rsid w:val="000009D9"/>
    <w:rsid w:val="00002872"/>
    <w:rsid w:val="00004076"/>
    <w:rsid w:val="00007186"/>
    <w:rsid w:val="00013B18"/>
    <w:rsid w:val="0002061A"/>
    <w:rsid w:val="00021F3E"/>
    <w:rsid w:val="000231B0"/>
    <w:rsid w:val="00023801"/>
    <w:rsid w:val="00023A00"/>
    <w:rsid w:val="00027559"/>
    <w:rsid w:val="00036530"/>
    <w:rsid w:val="00041175"/>
    <w:rsid w:val="00044C76"/>
    <w:rsid w:val="00053ACB"/>
    <w:rsid w:val="000551FA"/>
    <w:rsid w:val="00060160"/>
    <w:rsid w:val="0006075B"/>
    <w:rsid w:val="00060A8F"/>
    <w:rsid w:val="0006246F"/>
    <w:rsid w:val="00062E00"/>
    <w:rsid w:val="00084BEE"/>
    <w:rsid w:val="0009223F"/>
    <w:rsid w:val="00094FBC"/>
    <w:rsid w:val="00096955"/>
    <w:rsid w:val="000A158E"/>
    <w:rsid w:val="000A723B"/>
    <w:rsid w:val="000A7300"/>
    <w:rsid w:val="000B04E7"/>
    <w:rsid w:val="000B0A99"/>
    <w:rsid w:val="000B75AA"/>
    <w:rsid w:val="000D525F"/>
    <w:rsid w:val="000D5750"/>
    <w:rsid w:val="000D58D2"/>
    <w:rsid w:val="000E0083"/>
    <w:rsid w:val="000E4909"/>
    <w:rsid w:val="000E589F"/>
    <w:rsid w:val="000F032B"/>
    <w:rsid w:val="000F1CBB"/>
    <w:rsid w:val="000F4723"/>
    <w:rsid w:val="00101EDF"/>
    <w:rsid w:val="00102021"/>
    <w:rsid w:val="001070B9"/>
    <w:rsid w:val="001107CC"/>
    <w:rsid w:val="001120D3"/>
    <w:rsid w:val="00122D30"/>
    <w:rsid w:val="00124422"/>
    <w:rsid w:val="00131E8A"/>
    <w:rsid w:val="0013500A"/>
    <w:rsid w:val="00141852"/>
    <w:rsid w:val="0014341F"/>
    <w:rsid w:val="0014760A"/>
    <w:rsid w:val="001511E8"/>
    <w:rsid w:val="00153BB2"/>
    <w:rsid w:val="0015789B"/>
    <w:rsid w:val="00163225"/>
    <w:rsid w:val="00163967"/>
    <w:rsid w:val="00171F13"/>
    <w:rsid w:val="001736E8"/>
    <w:rsid w:val="00182DC4"/>
    <w:rsid w:val="001848E2"/>
    <w:rsid w:val="00186511"/>
    <w:rsid w:val="00190BBB"/>
    <w:rsid w:val="00192E9A"/>
    <w:rsid w:val="00195A9E"/>
    <w:rsid w:val="001A07BD"/>
    <w:rsid w:val="001A4B67"/>
    <w:rsid w:val="001A754C"/>
    <w:rsid w:val="001B2036"/>
    <w:rsid w:val="001B2A89"/>
    <w:rsid w:val="001B6D01"/>
    <w:rsid w:val="001C0545"/>
    <w:rsid w:val="001C2776"/>
    <w:rsid w:val="001C4990"/>
    <w:rsid w:val="001C4EDE"/>
    <w:rsid w:val="001D0B04"/>
    <w:rsid w:val="001D0B3F"/>
    <w:rsid w:val="001D2179"/>
    <w:rsid w:val="001E6D90"/>
    <w:rsid w:val="001E78B1"/>
    <w:rsid w:val="001F4EC2"/>
    <w:rsid w:val="001F7D91"/>
    <w:rsid w:val="00200877"/>
    <w:rsid w:val="0020131E"/>
    <w:rsid w:val="00204CEA"/>
    <w:rsid w:val="00206587"/>
    <w:rsid w:val="002078A0"/>
    <w:rsid w:val="00217BB9"/>
    <w:rsid w:val="0022012A"/>
    <w:rsid w:val="00222C4F"/>
    <w:rsid w:val="00227CA0"/>
    <w:rsid w:val="00231CB2"/>
    <w:rsid w:val="002358A2"/>
    <w:rsid w:val="00235EEF"/>
    <w:rsid w:val="002376F4"/>
    <w:rsid w:val="00240D76"/>
    <w:rsid w:val="002412B8"/>
    <w:rsid w:val="0024323B"/>
    <w:rsid w:val="002467C3"/>
    <w:rsid w:val="00253A7F"/>
    <w:rsid w:val="00253B40"/>
    <w:rsid w:val="00254816"/>
    <w:rsid w:val="00256B8E"/>
    <w:rsid w:val="00261139"/>
    <w:rsid w:val="00263033"/>
    <w:rsid w:val="0026463F"/>
    <w:rsid w:val="002647A3"/>
    <w:rsid w:val="0027225B"/>
    <w:rsid w:val="002828F9"/>
    <w:rsid w:val="00282981"/>
    <w:rsid w:val="002834D8"/>
    <w:rsid w:val="00285607"/>
    <w:rsid w:val="00285D72"/>
    <w:rsid w:val="00287158"/>
    <w:rsid w:val="0029359A"/>
    <w:rsid w:val="00296A2B"/>
    <w:rsid w:val="002A2F3D"/>
    <w:rsid w:val="002A6A3C"/>
    <w:rsid w:val="002B0223"/>
    <w:rsid w:val="002B1695"/>
    <w:rsid w:val="002C754B"/>
    <w:rsid w:val="002D6EC9"/>
    <w:rsid w:val="002D72E9"/>
    <w:rsid w:val="002E2576"/>
    <w:rsid w:val="002F02FD"/>
    <w:rsid w:val="00302A37"/>
    <w:rsid w:val="003046C4"/>
    <w:rsid w:val="00307004"/>
    <w:rsid w:val="003076C3"/>
    <w:rsid w:val="00321AC4"/>
    <w:rsid w:val="00321FEB"/>
    <w:rsid w:val="00327524"/>
    <w:rsid w:val="00331AAB"/>
    <w:rsid w:val="00340801"/>
    <w:rsid w:val="0034764E"/>
    <w:rsid w:val="00351D86"/>
    <w:rsid w:val="003545A5"/>
    <w:rsid w:val="003564F9"/>
    <w:rsid w:val="003569A8"/>
    <w:rsid w:val="00356A2A"/>
    <w:rsid w:val="00360A9F"/>
    <w:rsid w:val="00361268"/>
    <w:rsid w:val="00365A91"/>
    <w:rsid w:val="00370090"/>
    <w:rsid w:val="003701F6"/>
    <w:rsid w:val="00374785"/>
    <w:rsid w:val="003767D6"/>
    <w:rsid w:val="00377019"/>
    <w:rsid w:val="00381574"/>
    <w:rsid w:val="00392A2C"/>
    <w:rsid w:val="003A129F"/>
    <w:rsid w:val="003A39AF"/>
    <w:rsid w:val="003B15FA"/>
    <w:rsid w:val="003C0418"/>
    <w:rsid w:val="003C3363"/>
    <w:rsid w:val="003D4378"/>
    <w:rsid w:val="003E1D9F"/>
    <w:rsid w:val="003E57D9"/>
    <w:rsid w:val="003E7CEA"/>
    <w:rsid w:val="003F0782"/>
    <w:rsid w:val="00400265"/>
    <w:rsid w:val="00400E18"/>
    <w:rsid w:val="00403CB8"/>
    <w:rsid w:val="0040460A"/>
    <w:rsid w:val="004071CD"/>
    <w:rsid w:val="004142EA"/>
    <w:rsid w:val="0041544B"/>
    <w:rsid w:val="00420253"/>
    <w:rsid w:val="004252AB"/>
    <w:rsid w:val="004258CD"/>
    <w:rsid w:val="00433700"/>
    <w:rsid w:val="00445158"/>
    <w:rsid w:val="00446E66"/>
    <w:rsid w:val="00451F26"/>
    <w:rsid w:val="004523AA"/>
    <w:rsid w:val="0045695F"/>
    <w:rsid w:val="00461253"/>
    <w:rsid w:val="00464F73"/>
    <w:rsid w:val="00480F3E"/>
    <w:rsid w:val="004974C6"/>
    <w:rsid w:val="004A07D9"/>
    <w:rsid w:val="004A21E6"/>
    <w:rsid w:val="004A3A94"/>
    <w:rsid w:val="004B06B9"/>
    <w:rsid w:val="004B142C"/>
    <w:rsid w:val="004B6378"/>
    <w:rsid w:val="004C1C4E"/>
    <w:rsid w:val="004C2353"/>
    <w:rsid w:val="004C2AD0"/>
    <w:rsid w:val="004C39A7"/>
    <w:rsid w:val="004C46EE"/>
    <w:rsid w:val="004C4B92"/>
    <w:rsid w:val="004D0119"/>
    <w:rsid w:val="004D1090"/>
    <w:rsid w:val="004D5E1D"/>
    <w:rsid w:val="004D73A2"/>
    <w:rsid w:val="004E052E"/>
    <w:rsid w:val="004E0BE2"/>
    <w:rsid w:val="004E3E7B"/>
    <w:rsid w:val="004E707F"/>
    <w:rsid w:val="0051562D"/>
    <w:rsid w:val="005172B6"/>
    <w:rsid w:val="005203AB"/>
    <w:rsid w:val="005274D8"/>
    <w:rsid w:val="00527B9B"/>
    <w:rsid w:val="005319CA"/>
    <w:rsid w:val="00534AD8"/>
    <w:rsid w:val="00535C60"/>
    <w:rsid w:val="00537967"/>
    <w:rsid w:val="005544E6"/>
    <w:rsid w:val="00555EFD"/>
    <w:rsid w:val="00556C8B"/>
    <w:rsid w:val="00564FFC"/>
    <w:rsid w:val="005668E2"/>
    <w:rsid w:val="0057147A"/>
    <w:rsid w:val="00574060"/>
    <w:rsid w:val="00574E64"/>
    <w:rsid w:val="0058112F"/>
    <w:rsid w:val="005815F6"/>
    <w:rsid w:val="005878F3"/>
    <w:rsid w:val="00591CE4"/>
    <w:rsid w:val="005975C3"/>
    <w:rsid w:val="00597F50"/>
    <w:rsid w:val="005A0B75"/>
    <w:rsid w:val="005A3D74"/>
    <w:rsid w:val="005A4A23"/>
    <w:rsid w:val="005A4ECA"/>
    <w:rsid w:val="005A5539"/>
    <w:rsid w:val="005A62EA"/>
    <w:rsid w:val="005B4448"/>
    <w:rsid w:val="005B79E8"/>
    <w:rsid w:val="005C22F0"/>
    <w:rsid w:val="005C356A"/>
    <w:rsid w:val="005D03C6"/>
    <w:rsid w:val="005D18C0"/>
    <w:rsid w:val="005D1E73"/>
    <w:rsid w:val="005D574D"/>
    <w:rsid w:val="005E06F3"/>
    <w:rsid w:val="005E07D5"/>
    <w:rsid w:val="005E6A7E"/>
    <w:rsid w:val="005F40DD"/>
    <w:rsid w:val="005F7813"/>
    <w:rsid w:val="005F7A78"/>
    <w:rsid w:val="00600107"/>
    <w:rsid w:val="0060065E"/>
    <w:rsid w:val="00603B3D"/>
    <w:rsid w:val="00605C4B"/>
    <w:rsid w:val="006063A8"/>
    <w:rsid w:val="006137FE"/>
    <w:rsid w:val="00616810"/>
    <w:rsid w:val="0062434D"/>
    <w:rsid w:val="00631836"/>
    <w:rsid w:val="00633555"/>
    <w:rsid w:val="00637853"/>
    <w:rsid w:val="00641610"/>
    <w:rsid w:val="00641CCB"/>
    <w:rsid w:val="00643B6F"/>
    <w:rsid w:val="0064433C"/>
    <w:rsid w:val="006476D6"/>
    <w:rsid w:val="0065001B"/>
    <w:rsid w:val="00652518"/>
    <w:rsid w:val="0065365E"/>
    <w:rsid w:val="00666138"/>
    <w:rsid w:val="00672BA7"/>
    <w:rsid w:val="00675C00"/>
    <w:rsid w:val="00681E98"/>
    <w:rsid w:val="006842CD"/>
    <w:rsid w:val="00684A82"/>
    <w:rsid w:val="006912B8"/>
    <w:rsid w:val="00692C18"/>
    <w:rsid w:val="00694F83"/>
    <w:rsid w:val="00697C89"/>
    <w:rsid w:val="006A42F6"/>
    <w:rsid w:val="006A52B9"/>
    <w:rsid w:val="006A7D6F"/>
    <w:rsid w:val="006B1064"/>
    <w:rsid w:val="006B2A6A"/>
    <w:rsid w:val="006B31C1"/>
    <w:rsid w:val="006B3FF1"/>
    <w:rsid w:val="006B5C64"/>
    <w:rsid w:val="006B5D23"/>
    <w:rsid w:val="006B714A"/>
    <w:rsid w:val="006C03EF"/>
    <w:rsid w:val="006C0EFF"/>
    <w:rsid w:val="006C3DB4"/>
    <w:rsid w:val="006C5C39"/>
    <w:rsid w:val="006D1E57"/>
    <w:rsid w:val="006D2D81"/>
    <w:rsid w:val="006D663A"/>
    <w:rsid w:val="006D6727"/>
    <w:rsid w:val="006D79CF"/>
    <w:rsid w:val="006E0BD4"/>
    <w:rsid w:val="006E1083"/>
    <w:rsid w:val="006E36A7"/>
    <w:rsid w:val="006F4CC1"/>
    <w:rsid w:val="006F4DAF"/>
    <w:rsid w:val="006F7EB2"/>
    <w:rsid w:val="0070467E"/>
    <w:rsid w:val="00707C94"/>
    <w:rsid w:val="00710ED1"/>
    <w:rsid w:val="00713C0B"/>
    <w:rsid w:val="00715E6D"/>
    <w:rsid w:val="00720A46"/>
    <w:rsid w:val="00722ADF"/>
    <w:rsid w:val="00731254"/>
    <w:rsid w:val="0073227B"/>
    <w:rsid w:val="00744DB4"/>
    <w:rsid w:val="007465B0"/>
    <w:rsid w:val="007515BB"/>
    <w:rsid w:val="00754E73"/>
    <w:rsid w:val="0075753E"/>
    <w:rsid w:val="00757A26"/>
    <w:rsid w:val="007602E3"/>
    <w:rsid w:val="007611C2"/>
    <w:rsid w:val="007619F8"/>
    <w:rsid w:val="00764CEB"/>
    <w:rsid w:val="00765086"/>
    <w:rsid w:val="00765736"/>
    <w:rsid w:val="00775641"/>
    <w:rsid w:val="00780B5D"/>
    <w:rsid w:val="00786476"/>
    <w:rsid w:val="00786B4A"/>
    <w:rsid w:val="00793E4D"/>
    <w:rsid w:val="00795430"/>
    <w:rsid w:val="0079691B"/>
    <w:rsid w:val="007A4FA0"/>
    <w:rsid w:val="007B2371"/>
    <w:rsid w:val="007C0F25"/>
    <w:rsid w:val="007C1A1D"/>
    <w:rsid w:val="007D2617"/>
    <w:rsid w:val="007D50D3"/>
    <w:rsid w:val="007D72AE"/>
    <w:rsid w:val="007E2070"/>
    <w:rsid w:val="007F16CD"/>
    <w:rsid w:val="007F2483"/>
    <w:rsid w:val="007F782E"/>
    <w:rsid w:val="007F7BBB"/>
    <w:rsid w:val="008173B5"/>
    <w:rsid w:val="00817AE9"/>
    <w:rsid w:val="00820056"/>
    <w:rsid w:val="00825AA7"/>
    <w:rsid w:val="008318A1"/>
    <w:rsid w:val="00836BB8"/>
    <w:rsid w:val="00837C5B"/>
    <w:rsid w:val="008442FB"/>
    <w:rsid w:val="00853FBB"/>
    <w:rsid w:val="008639CF"/>
    <w:rsid w:val="00870C35"/>
    <w:rsid w:val="008710DD"/>
    <w:rsid w:val="0087282D"/>
    <w:rsid w:val="00875C7A"/>
    <w:rsid w:val="00875C81"/>
    <w:rsid w:val="00887112"/>
    <w:rsid w:val="008A0C74"/>
    <w:rsid w:val="008A2393"/>
    <w:rsid w:val="008A5576"/>
    <w:rsid w:val="008A58F0"/>
    <w:rsid w:val="008A731A"/>
    <w:rsid w:val="008A7A5F"/>
    <w:rsid w:val="008B218A"/>
    <w:rsid w:val="008C5B23"/>
    <w:rsid w:val="008C696D"/>
    <w:rsid w:val="008C6B2C"/>
    <w:rsid w:val="008D47ED"/>
    <w:rsid w:val="008D5B74"/>
    <w:rsid w:val="008D6422"/>
    <w:rsid w:val="008E3EB4"/>
    <w:rsid w:val="008F10A6"/>
    <w:rsid w:val="008F185B"/>
    <w:rsid w:val="008F1C40"/>
    <w:rsid w:val="008F3900"/>
    <w:rsid w:val="00900AAF"/>
    <w:rsid w:val="0091219E"/>
    <w:rsid w:val="0091729D"/>
    <w:rsid w:val="0092224F"/>
    <w:rsid w:val="0092269B"/>
    <w:rsid w:val="00923404"/>
    <w:rsid w:val="009254A8"/>
    <w:rsid w:val="00925CAB"/>
    <w:rsid w:val="00932D68"/>
    <w:rsid w:val="009336DE"/>
    <w:rsid w:val="00933BBD"/>
    <w:rsid w:val="009351ED"/>
    <w:rsid w:val="00937CA8"/>
    <w:rsid w:val="00941A38"/>
    <w:rsid w:val="00945A39"/>
    <w:rsid w:val="00945B1B"/>
    <w:rsid w:val="0095314A"/>
    <w:rsid w:val="0095393F"/>
    <w:rsid w:val="00954A7A"/>
    <w:rsid w:val="00955716"/>
    <w:rsid w:val="00960B52"/>
    <w:rsid w:val="009630AF"/>
    <w:rsid w:val="00963DB2"/>
    <w:rsid w:val="0097398A"/>
    <w:rsid w:val="009829B9"/>
    <w:rsid w:val="009841CB"/>
    <w:rsid w:val="00987B6C"/>
    <w:rsid w:val="009963E0"/>
    <w:rsid w:val="00997165"/>
    <w:rsid w:val="009A03C3"/>
    <w:rsid w:val="009A076D"/>
    <w:rsid w:val="009A6740"/>
    <w:rsid w:val="009A73A9"/>
    <w:rsid w:val="009B0A9B"/>
    <w:rsid w:val="009B0F4E"/>
    <w:rsid w:val="009B1355"/>
    <w:rsid w:val="009B3A42"/>
    <w:rsid w:val="009C555B"/>
    <w:rsid w:val="009C5EBA"/>
    <w:rsid w:val="009D389D"/>
    <w:rsid w:val="009D4767"/>
    <w:rsid w:val="009D595D"/>
    <w:rsid w:val="009D6E48"/>
    <w:rsid w:val="009E095E"/>
    <w:rsid w:val="009E5883"/>
    <w:rsid w:val="009F051C"/>
    <w:rsid w:val="009F2876"/>
    <w:rsid w:val="009F5294"/>
    <w:rsid w:val="009F683F"/>
    <w:rsid w:val="00A00AAB"/>
    <w:rsid w:val="00A021F9"/>
    <w:rsid w:val="00A02A07"/>
    <w:rsid w:val="00A04042"/>
    <w:rsid w:val="00A042DA"/>
    <w:rsid w:val="00A05396"/>
    <w:rsid w:val="00A2662D"/>
    <w:rsid w:val="00A45B9B"/>
    <w:rsid w:val="00A45C5C"/>
    <w:rsid w:val="00A462AF"/>
    <w:rsid w:val="00A5169F"/>
    <w:rsid w:val="00A536E4"/>
    <w:rsid w:val="00A5406A"/>
    <w:rsid w:val="00A730E7"/>
    <w:rsid w:val="00A77B99"/>
    <w:rsid w:val="00A82202"/>
    <w:rsid w:val="00A824E9"/>
    <w:rsid w:val="00A82E18"/>
    <w:rsid w:val="00A83143"/>
    <w:rsid w:val="00A8462B"/>
    <w:rsid w:val="00A924FE"/>
    <w:rsid w:val="00A935BB"/>
    <w:rsid w:val="00AA125C"/>
    <w:rsid w:val="00AA163C"/>
    <w:rsid w:val="00AA3430"/>
    <w:rsid w:val="00AA5739"/>
    <w:rsid w:val="00AA7D4F"/>
    <w:rsid w:val="00AB183F"/>
    <w:rsid w:val="00AB221E"/>
    <w:rsid w:val="00AB7F9A"/>
    <w:rsid w:val="00AC340D"/>
    <w:rsid w:val="00AC61BD"/>
    <w:rsid w:val="00AD2F02"/>
    <w:rsid w:val="00AD42D1"/>
    <w:rsid w:val="00AD58FA"/>
    <w:rsid w:val="00AD6273"/>
    <w:rsid w:val="00AD7101"/>
    <w:rsid w:val="00AE5C87"/>
    <w:rsid w:val="00AF1C26"/>
    <w:rsid w:val="00AF5642"/>
    <w:rsid w:val="00B009F2"/>
    <w:rsid w:val="00B07F61"/>
    <w:rsid w:val="00B17CF2"/>
    <w:rsid w:val="00B21E35"/>
    <w:rsid w:val="00B240AF"/>
    <w:rsid w:val="00B24201"/>
    <w:rsid w:val="00B24D1A"/>
    <w:rsid w:val="00B33AE8"/>
    <w:rsid w:val="00B55447"/>
    <w:rsid w:val="00B55B42"/>
    <w:rsid w:val="00B56F79"/>
    <w:rsid w:val="00B61428"/>
    <w:rsid w:val="00B63B3E"/>
    <w:rsid w:val="00B706B2"/>
    <w:rsid w:val="00B75104"/>
    <w:rsid w:val="00B76CAC"/>
    <w:rsid w:val="00B76F64"/>
    <w:rsid w:val="00B777FC"/>
    <w:rsid w:val="00B8198B"/>
    <w:rsid w:val="00B9781F"/>
    <w:rsid w:val="00BA0B00"/>
    <w:rsid w:val="00BA4F7E"/>
    <w:rsid w:val="00BA6A59"/>
    <w:rsid w:val="00BB1B3B"/>
    <w:rsid w:val="00BB1B72"/>
    <w:rsid w:val="00BB1B8D"/>
    <w:rsid w:val="00BB5E03"/>
    <w:rsid w:val="00BC3E7A"/>
    <w:rsid w:val="00BC520B"/>
    <w:rsid w:val="00BC6647"/>
    <w:rsid w:val="00BD056D"/>
    <w:rsid w:val="00BD3B81"/>
    <w:rsid w:val="00BE039D"/>
    <w:rsid w:val="00BE4B97"/>
    <w:rsid w:val="00BE4E38"/>
    <w:rsid w:val="00BF366E"/>
    <w:rsid w:val="00BF6F7B"/>
    <w:rsid w:val="00C032BD"/>
    <w:rsid w:val="00C11460"/>
    <w:rsid w:val="00C12682"/>
    <w:rsid w:val="00C14768"/>
    <w:rsid w:val="00C20AB6"/>
    <w:rsid w:val="00C20D9D"/>
    <w:rsid w:val="00C26E06"/>
    <w:rsid w:val="00C34C98"/>
    <w:rsid w:val="00C4124C"/>
    <w:rsid w:val="00C505CA"/>
    <w:rsid w:val="00C57F8B"/>
    <w:rsid w:val="00C621B6"/>
    <w:rsid w:val="00C63131"/>
    <w:rsid w:val="00C77F26"/>
    <w:rsid w:val="00C8366B"/>
    <w:rsid w:val="00C85B0B"/>
    <w:rsid w:val="00C90A54"/>
    <w:rsid w:val="00C927C3"/>
    <w:rsid w:val="00C95C2B"/>
    <w:rsid w:val="00C971BB"/>
    <w:rsid w:val="00CA36E4"/>
    <w:rsid w:val="00CA7414"/>
    <w:rsid w:val="00CB0373"/>
    <w:rsid w:val="00CB1F59"/>
    <w:rsid w:val="00CB35AE"/>
    <w:rsid w:val="00CC177D"/>
    <w:rsid w:val="00CC3BF8"/>
    <w:rsid w:val="00CC6266"/>
    <w:rsid w:val="00CD3354"/>
    <w:rsid w:val="00CD6752"/>
    <w:rsid w:val="00CD7B66"/>
    <w:rsid w:val="00CE1FCD"/>
    <w:rsid w:val="00CE38BC"/>
    <w:rsid w:val="00CE7421"/>
    <w:rsid w:val="00CF3AA5"/>
    <w:rsid w:val="00D02218"/>
    <w:rsid w:val="00D033E8"/>
    <w:rsid w:val="00D119B3"/>
    <w:rsid w:val="00D131EE"/>
    <w:rsid w:val="00D15BAF"/>
    <w:rsid w:val="00D16286"/>
    <w:rsid w:val="00D25DD4"/>
    <w:rsid w:val="00D27AC7"/>
    <w:rsid w:val="00D45AF3"/>
    <w:rsid w:val="00D56DD9"/>
    <w:rsid w:val="00D625CA"/>
    <w:rsid w:val="00D6653D"/>
    <w:rsid w:val="00D76DBF"/>
    <w:rsid w:val="00D816D4"/>
    <w:rsid w:val="00D84F81"/>
    <w:rsid w:val="00D92052"/>
    <w:rsid w:val="00D92BBC"/>
    <w:rsid w:val="00D92CE1"/>
    <w:rsid w:val="00D9684A"/>
    <w:rsid w:val="00D96E7B"/>
    <w:rsid w:val="00DA0D0A"/>
    <w:rsid w:val="00DA5CE0"/>
    <w:rsid w:val="00DA60F5"/>
    <w:rsid w:val="00DA63BD"/>
    <w:rsid w:val="00DB1E74"/>
    <w:rsid w:val="00DC11D8"/>
    <w:rsid w:val="00DC77EA"/>
    <w:rsid w:val="00DD04F8"/>
    <w:rsid w:val="00DD2470"/>
    <w:rsid w:val="00DD40DF"/>
    <w:rsid w:val="00DD495E"/>
    <w:rsid w:val="00DD4A5B"/>
    <w:rsid w:val="00DD6124"/>
    <w:rsid w:val="00DD77B7"/>
    <w:rsid w:val="00DD77F7"/>
    <w:rsid w:val="00DE60DD"/>
    <w:rsid w:val="00DE770E"/>
    <w:rsid w:val="00DF0315"/>
    <w:rsid w:val="00DF79BC"/>
    <w:rsid w:val="00E01487"/>
    <w:rsid w:val="00E02BD6"/>
    <w:rsid w:val="00E04389"/>
    <w:rsid w:val="00E06F99"/>
    <w:rsid w:val="00E07AA9"/>
    <w:rsid w:val="00E2657C"/>
    <w:rsid w:val="00E30ADE"/>
    <w:rsid w:val="00E37F94"/>
    <w:rsid w:val="00E41C6A"/>
    <w:rsid w:val="00E4205A"/>
    <w:rsid w:val="00E4694C"/>
    <w:rsid w:val="00E478A0"/>
    <w:rsid w:val="00E50269"/>
    <w:rsid w:val="00E52062"/>
    <w:rsid w:val="00E55C4E"/>
    <w:rsid w:val="00E5677A"/>
    <w:rsid w:val="00E57043"/>
    <w:rsid w:val="00E573FA"/>
    <w:rsid w:val="00E60249"/>
    <w:rsid w:val="00E619E2"/>
    <w:rsid w:val="00E658D7"/>
    <w:rsid w:val="00E67FF5"/>
    <w:rsid w:val="00E77B6B"/>
    <w:rsid w:val="00E816CC"/>
    <w:rsid w:val="00E81735"/>
    <w:rsid w:val="00E85CAA"/>
    <w:rsid w:val="00E87E2D"/>
    <w:rsid w:val="00E90011"/>
    <w:rsid w:val="00E9005D"/>
    <w:rsid w:val="00E921D1"/>
    <w:rsid w:val="00E939A4"/>
    <w:rsid w:val="00E9742F"/>
    <w:rsid w:val="00EA0EE1"/>
    <w:rsid w:val="00EB0322"/>
    <w:rsid w:val="00EB2A42"/>
    <w:rsid w:val="00EC1A5D"/>
    <w:rsid w:val="00EC30EA"/>
    <w:rsid w:val="00EC34B3"/>
    <w:rsid w:val="00ED3A41"/>
    <w:rsid w:val="00ED592E"/>
    <w:rsid w:val="00ED70FB"/>
    <w:rsid w:val="00EE7BBC"/>
    <w:rsid w:val="00EF170A"/>
    <w:rsid w:val="00EF2675"/>
    <w:rsid w:val="00F003D1"/>
    <w:rsid w:val="00F0127B"/>
    <w:rsid w:val="00F06C92"/>
    <w:rsid w:val="00F06D7A"/>
    <w:rsid w:val="00F11864"/>
    <w:rsid w:val="00F1369E"/>
    <w:rsid w:val="00F141F1"/>
    <w:rsid w:val="00F17660"/>
    <w:rsid w:val="00F2422D"/>
    <w:rsid w:val="00F33F57"/>
    <w:rsid w:val="00F35117"/>
    <w:rsid w:val="00F36E27"/>
    <w:rsid w:val="00F43A00"/>
    <w:rsid w:val="00F44922"/>
    <w:rsid w:val="00F477C9"/>
    <w:rsid w:val="00F500F1"/>
    <w:rsid w:val="00F51897"/>
    <w:rsid w:val="00F528A3"/>
    <w:rsid w:val="00F57996"/>
    <w:rsid w:val="00F66257"/>
    <w:rsid w:val="00F715DB"/>
    <w:rsid w:val="00F749FB"/>
    <w:rsid w:val="00F9108C"/>
    <w:rsid w:val="00F91D43"/>
    <w:rsid w:val="00F966F5"/>
    <w:rsid w:val="00FA1438"/>
    <w:rsid w:val="00FA3EB7"/>
    <w:rsid w:val="00FB3763"/>
    <w:rsid w:val="00FC0471"/>
    <w:rsid w:val="00FC0DA3"/>
    <w:rsid w:val="00FC2F86"/>
    <w:rsid w:val="00FD2B06"/>
    <w:rsid w:val="00FD338C"/>
    <w:rsid w:val="00FD48AB"/>
    <w:rsid w:val="00FD5588"/>
    <w:rsid w:val="00FD66AF"/>
    <w:rsid w:val="00FD7ECB"/>
    <w:rsid w:val="00FE0873"/>
    <w:rsid w:val="00FE2F06"/>
    <w:rsid w:val="00FF498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fillcolor="#92d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E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0D5750"/>
    <w:pPr>
      <w:keepNext/>
      <w:spacing w:line="360" w:lineRule="auto"/>
      <w:jc w:val="center"/>
      <w:outlineLvl w:val="0"/>
    </w:pPr>
    <w:rPr>
      <w:sz w:val="32"/>
    </w:rPr>
  </w:style>
  <w:style w:type="paragraph" w:styleId="Ttulo2">
    <w:name w:val="heading 2"/>
    <w:basedOn w:val="Normal"/>
    <w:next w:val="Normal"/>
    <w:link w:val="Ttulo2Car"/>
    <w:uiPriority w:val="9"/>
    <w:unhideWhenUsed/>
    <w:qFormat/>
    <w:rsid w:val="00633555"/>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Ttulo3">
    <w:name w:val="heading 3"/>
    <w:basedOn w:val="Normal"/>
    <w:next w:val="Normal"/>
    <w:link w:val="Ttulo3Car"/>
    <w:uiPriority w:val="9"/>
    <w:unhideWhenUsed/>
    <w:qFormat/>
    <w:rsid w:val="00633555"/>
    <w:pPr>
      <w:keepNext/>
      <w:keepLines/>
      <w:spacing w:before="200"/>
      <w:outlineLvl w:val="2"/>
    </w:pPr>
    <w:rPr>
      <w:rFonts w:asciiTheme="majorHAnsi" w:eastAsiaTheme="majorEastAsia" w:hAnsiTheme="majorHAnsi" w:cstheme="majorBidi"/>
      <w:b/>
      <w:bCs/>
      <w:color w:val="FF388C"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DA5CE0"/>
    <w:pPr>
      <w:jc w:val="both"/>
    </w:pPr>
    <w:rPr>
      <w:rFonts w:ascii="Century" w:hAnsi="Century"/>
      <w:sz w:val="22"/>
      <w:lang w:val="es-ES"/>
    </w:rPr>
  </w:style>
  <w:style w:type="paragraph" w:styleId="Sangradetextonormal">
    <w:name w:val="Body Text Indent"/>
    <w:basedOn w:val="Normal"/>
    <w:link w:val="SangradetextonormalCar"/>
    <w:semiHidden/>
    <w:rsid w:val="00DA5CE0"/>
    <w:pPr>
      <w:spacing w:after="120"/>
      <w:ind w:left="360"/>
    </w:pPr>
  </w:style>
  <w:style w:type="character" w:customStyle="1" w:styleId="SangradetextonormalCar">
    <w:name w:val="Sangría de texto normal Car"/>
    <w:basedOn w:val="Fuentedeprrafopredeter"/>
    <w:link w:val="Sangradetextonormal"/>
    <w:semiHidden/>
    <w:rsid w:val="00DA5CE0"/>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DA5CE0"/>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CE0"/>
    <w:rPr>
      <w:rFonts w:ascii="Tahoma" w:eastAsia="Times New Roman" w:hAnsi="Tahoma" w:cs="Tahoma"/>
      <w:sz w:val="16"/>
      <w:szCs w:val="16"/>
      <w:lang w:eastAsia="ar-SA"/>
    </w:rPr>
  </w:style>
  <w:style w:type="paragraph" w:styleId="Encabezado">
    <w:name w:val="header"/>
    <w:basedOn w:val="Normal"/>
    <w:next w:val="Textoindependiente"/>
    <w:link w:val="EncabezadoCar"/>
    <w:rsid w:val="00DA5CE0"/>
    <w:pPr>
      <w:keepNext/>
      <w:spacing w:before="240" w:after="120"/>
    </w:pPr>
    <w:rPr>
      <w:rFonts w:ascii="Arial" w:eastAsia="Lucida Sans Unicode" w:hAnsi="Arial" w:cs="Tahoma"/>
      <w:sz w:val="28"/>
      <w:szCs w:val="28"/>
    </w:rPr>
  </w:style>
  <w:style w:type="character" w:customStyle="1" w:styleId="EncabezadoCar">
    <w:name w:val="Encabezado Car"/>
    <w:basedOn w:val="Fuentedeprrafopredeter"/>
    <w:link w:val="Encabezado"/>
    <w:rsid w:val="00DA5CE0"/>
    <w:rPr>
      <w:rFonts w:ascii="Arial" w:eastAsia="Lucida Sans Unicode" w:hAnsi="Arial" w:cs="Tahoma"/>
      <w:sz w:val="28"/>
      <w:szCs w:val="28"/>
      <w:lang w:eastAsia="ar-SA"/>
    </w:rPr>
  </w:style>
  <w:style w:type="paragraph" w:customStyle="1" w:styleId="Sangra2detindependiente1">
    <w:name w:val="Sangría 2 de t. independiente1"/>
    <w:basedOn w:val="Normal"/>
    <w:rsid w:val="00DA5CE0"/>
    <w:pPr>
      <w:ind w:firstLine="360"/>
      <w:jc w:val="both"/>
    </w:pPr>
    <w:rPr>
      <w:sz w:val="22"/>
      <w:lang w:val="es-ES"/>
    </w:rPr>
  </w:style>
  <w:style w:type="paragraph" w:styleId="Textoindependiente2">
    <w:name w:val="Body Text 2"/>
    <w:basedOn w:val="Normal"/>
    <w:link w:val="Textoindependiente2Car"/>
    <w:rsid w:val="00DA5CE0"/>
    <w:pPr>
      <w:spacing w:after="120" w:line="480" w:lineRule="auto"/>
    </w:pPr>
  </w:style>
  <w:style w:type="character" w:customStyle="1" w:styleId="Textoindependiente2Car">
    <w:name w:val="Texto independiente 2 Car"/>
    <w:basedOn w:val="Fuentedeprrafopredeter"/>
    <w:link w:val="Textoindependiente2"/>
    <w:rsid w:val="00DA5CE0"/>
    <w:rPr>
      <w:rFonts w:ascii="Times New Roman" w:eastAsia="Times New Roman" w:hAnsi="Times New Roman" w:cs="Times New Roman"/>
      <w:sz w:val="24"/>
      <w:szCs w:val="24"/>
      <w:lang w:eastAsia="ar-SA"/>
    </w:rPr>
  </w:style>
  <w:style w:type="paragraph" w:styleId="Textoindependiente">
    <w:name w:val="Body Text"/>
    <w:basedOn w:val="Normal"/>
    <w:link w:val="TextoindependienteCar"/>
    <w:uiPriority w:val="99"/>
    <w:unhideWhenUsed/>
    <w:rsid w:val="00DA5CE0"/>
    <w:pPr>
      <w:spacing w:after="120"/>
    </w:pPr>
  </w:style>
  <w:style w:type="character" w:customStyle="1" w:styleId="TextoindependienteCar">
    <w:name w:val="Texto independiente Car"/>
    <w:basedOn w:val="Fuentedeprrafopredeter"/>
    <w:link w:val="Textoindependiente"/>
    <w:uiPriority w:val="99"/>
    <w:rsid w:val="00DA5CE0"/>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D5750"/>
    <w:rPr>
      <w:rFonts w:ascii="Times New Roman" w:eastAsia="Times New Roman" w:hAnsi="Times New Roman" w:cs="Times New Roman"/>
      <w:sz w:val="32"/>
      <w:szCs w:val="24"/>
      <w:lang w:eastAsia="ar-SA"/>
    </w:rPr>
  </w:style>
  <w:style w:type="paragraph" w:styleId="Piedepgina">
    <w:name w:val="footer"/>
    <w:basedOn w:val="Normal"/>
    <w:link w:val="PiedepginaCar"/>
    <w:uiPriority w:val="99"/>
    <w:rsid w:val="000D5750"/>
    <w:pPr>
      <w:tabs>
        <w:tab w:val="center" w:pos="4252"/>
        <w:tab w:val="right" w:pos="8504"/>
      </w:tabs>
    </w:pPr>
  </w:style>
  <w:style w:type="character" w:customStyle="1" w:styleId="PiedepginaCar">
    <w:name w:val="Pie de página Car"/>
    <w:basedOn w:val="Fuentedeprrafopredeter"/>
    <w:link w:val="Piedepgina"/>
    <w:uiPriority w:val="99"/>
    <w:rsid w:val="000D575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5A5539"/>
    <w:pPr>
      <w:suppressAutoHyphens w:val="0"/>
      <w:spacing w:before="100" w:beforeAutospacing="1" w:after="100" w:afterAutospacing="1"/>
      <w:ind w:firstLine="708"/>
      <w:jc w:val="right"/>
    </w:pPr>
    <w:rPr>
      <w:rFonts w:ascii="Arial" w:eastAsia="Batang" w:hAnsi="Arial" w:cs="Arial"/>
      <w:bCs/>
      <w:emboss/>
      <w:color w:val="999999"/>
      <w:sz w:val="16"/>
      <w:szCs w:val="16"/>
      <w:lang w:val="es-ES"/>
    </w:rPr>
  </w:style>
  <w:style w:type="table" w:styleId="Cuadrculamedia1-nfasis3">
    <w:name w:val="Medium Grid 1 Accent 3"/>
    <w:basedOn w:val="Tablanormal"/>
    <w:uiPriority w:val="67"/>
    <w:rsid w:val="00C12682"/>
    <w:pPr>
      <w:spacing w:after="0" w:line="240" w:lineRule="auto"/>
    </w:pPr>
    <w:tblPr>
      <w:tblStyleRowBandSize w:val="1"/>
      <w:tblStyleColBandSize w:val="1"/>
      <w:tblInd w:w="0" w:type="dxa"/>
      <w:tblBorders>
        <w:top w:val="single" w:sz="8" w:space="0" w:color="F400C6" w:themeColor="accent3" w:themeTint="BF"/>
        <w:left w:val="single" w:sz="8" w:space="0" w:color="F400C6" w:themeColor="accent3" w:themeTint="BF"/>
        <w:bottom w:val="single" w:sz="8" w:space="0" w:color="F400C6" w:themeColor="accent3" w:themeTint="BF"/>
        <w:right w:val="single" w:sz="8" w:space="0" w:color="F400C6" w:themeColor="accent3" w:themeTint="BF"/>
        <w:insideH w:val="single" w:sz="8" w:space="0" w:color="F400C6" w:themeColor="accent3" w:themeTint="BF"/>
        <w:insideV w:val="single" w:sz="8" w:space="0" w:color="F400C6" w:themeColor="accent3" w:themeTint="BF"/>
      </w:tblBorders>
      <w:tblCellMar>
        <w:top w:w="0" w:type="dxa"/>
        <w:left w:w="108" w:type="dxa"/>
        <w:bottom w:w="0" w:type="dxa"/>
        <w:right w:w="108" w:type="dxa"/>
      </w:tblCellMar>
    </w:tblPr>
    <w:tcPr>
      <w:shd w:val="clear" w:color="auto" w:fill="FFA7EE" w:themeFill="accent3" w:themeFillTint="3F"/>
    </w:tcPr>
    <w:tblStylePr w:type="firstRow">
      <w:rPr>
        <w:b/>
        <w:bCs/>
      </w:rPr>
    </w:tblStylePr>
    <w:tblStylePr w:type="lastRow">
      <w:rPr>
        <w:b/>
        <w:bCs/>
      </w:rPr>
      <w:tblPr/>
      <w:tcPr>
        <w:tcBorders>
          <w:top w:val="single" w:sz="18" w:space="0" w:color="F400C6" w:themeColor="accent3" w:themeTint="BF"/>
        </w:tcBorders>
      </w:tcPr>
    </w:tblStylePr>
    <w:tblStylePr w:type="firstCol">
      <w:rPr>
        <w:b/>
        <w:bCs/>
      </w:rPr>
    </w:tblStylePr>
    <w:tblStylePr w:type="lastCol">
      <w:rPr>
        <w:b/>
        <w:bCs/>
      </w:rPr>
    </w:tblStylePr>
    <w:tblStylePr w:type="band1Vert">
      <w:tblPr/>
      <w:tcPr>
        <w:shd w:val="clear" w:color="auto" w:fill="FF4EDD" w:themeFill="accent3" w:themeFillTint="7F"/>
      </w:tcPr>
    </w:tblStylePr>
    <w:tblStylePr w:type="band1Horz">
      <w:tblPr/>
      <w:tcPr>
        <w:shd w:val="clear" w:color="auto" w:fill="FF4EDD" w:themeFill="accent3" w:themeFillTint="7F"/>
      </w:tcPr>
    </w:tblStylePr>
  </w:style>
  <w:style w:type="table" w:styleId="Sombreadoclaro-nfasis3">
    <w:name w:val="Light Shading Accent 3"/>
    <w:basedOn w:val="Tablanormal"/>
    <w:uiPriority w:val="60"/>
    <w:rsid w:val="00FD338C"/>
    <w:pPr>
      <w:spacing w:after="0" w:line="240" w:lineRule="auto"/>
    </w:pPr>
    <w:rPr>
      <w:color w:val="74005E" w:themeColor="accent3" w:themeShade="BF"/>
    </w:rPr>
    <w:tblPr>
      <w:tblStyleRowBandSize w:val="1"/>
      <w:tblStyleColBandSize w:val="1"/>
      <w:tblInd w:w="0" w:type="dxa"/>
      <w:tblBorders>
        <w:top w:val="single" w:sz="8" w:space="0" w:color="9C007F" w:themeColor="accent3"/>
        <w:bottom w:val="single" w:sz="8" w:space="0" w:color="9C007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007F" w:themeColor="accent3"/>
          <w:left w:val="nil"/>
          <w:bottom w:val="single" w:sz="8" w:space="0" w:color="9C007F" w:themeColor="accent3"/>
          <w:right w:val="nil"/>
          <w:insideH w:val="nil"/>
          <w:insideV w:val="nil"/>
        </w:tcBorders>
      </w:tcPr>
    </w:tblStylePr>
    <w:tblStylePr w:type="lastRow">
      <w:pPr>
        <w:spacing w:before="0" w:after="0" w:line="240" w:lineRule="auto"/>
      </w:pPr>
      <w:rPr>
        <w:b/>
        <w:bCs/>
      </w:rPr>
      <w:tblPr/>
      <w:tcPr>
        <w:tcBorders>
          <w:top w:val="single" w:sz="8" w:space="0" w:color="9C007F" w:themeColor="accent3"/>
          <w:left w:val="nil"/>
          <w:bottom w:val="single" w:sz="8" w:space="0" w:color="9C007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7EE" w:themeFill="accent3" w:themeFillTint="3F"/>
      </w:tcPr>
    </w:tblStylePr>
    <w:tblStylePr w:type="band1Horz">
      <w:tblPr/>
      <w:tcPr>
        <w:tcBorders>
          <w:left w:val="nil"/>
          <w:right w:val="nil"/>
          <w:insideH w:val="nil"/>
          <w:insideV w:val="nil"/>
        </w:tcBorders>
        <w:shd w:val="clear" w:color="auto" w:fill="FFA7EE" w:themeFill="accent3" w:themeFillTint="3F"/>
      </w:tcPr>
    </w:tblStylePr>
  </w:style>
  <w:style w:type="table" w:styleId="Cuadrculamedia3-nfasis3">
    <w:name w:val="Medium Grid 3 Accent 3"/>
    <w:basedOn w:val="Tablanormal"/>
    <w:uiPriority w:val="69"/>
    <w:rsid w:val="00FD338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A7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007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007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007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007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ED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EDD" w:themeFill="accent3" w:themeFillTint="7F"/>
      </w:tcPr>
    </w:tblStylePr>
  </w:style>
  <w:style w:type="paragraph" w:styleId="Prrafodelista">
    <w:name w:val="List Paragraph"/>
    <w:basedOn w:val="Normal"/>
    <w:uiPriority w:val="34"/>
    <w:qFormat/>
    <w:rsid w:val="005D18C0"/>
    <w:pPr>
      <w:ind w:left="720"/>
      <w:contextualSpacing/>
    </w:pPr>
  </w:style>
  <w:style w:type="paragraph" w:styleId="Sinespaciado">
    <w:name w:val="No Spacing"/>
    <w:link w:val="SinespaciadoCar"/>
    <w:uiPriority w:val="1"/>
    <w:qFormat/>
    <w:rsid w:val="0057406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574060"/>
    <w:rPr>
      <w:rFonts w:eastAsiaTheme="minorEastAsia"/>
      <w:lang w:val="es-ES"/>
    </w:rPr>
  </w:style>
  <w:style w:type="character" w:styleId="Refdecomentario">
    <w:name w:val="annotation reference"/>
    <w:basedOn w:val="Fuentedeprrafopredeter"/>
    <w:uiPriority w:val="99"/>
    <w:semiHidden/>
    <w:unhideWhenUsed/>
    <w:rsid w:val="009351ED"/>
    <w:rPr>
      <w:sz w:val="16"/>
      <w:szCs w:val="16"/>
    </w:rPr>
  </w:style>
  <w:style w:type="paragraph" w:styleId="Textocomentario">
    <w:name w:val="annotation text"/>
    <w:basedOn w:val="Normal"/>
    <w:link w:val="TextocomentarioCar"/>
    <w:uiPriority w:val="99"/>
    <w:semiHidden/>
    <w:unhideWhenUsed/>
    <w:rsid w:val="009351ED"/>
    <w:rPr>
      <w:sz w:val="20"/>
      <w:szCs w:val="20"/>
    </w:rPr>
  </w:style>
  <w:style w:type="character" w:customStyle="1" w:styleId="TextocomentarioCar">
    <w:name w:val="Texto comentario Car"/>
    <w:basedOn w:val="Fuentedeprrafopredeter"/>
    <w:link w:val="Textocomentario"/>
    <w:uiPriority w:val="99"/>
    <w:semiHidden/>
    <w:rsid w:val="009351ED"/>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9351ED"/>
    <w:rPr>
      <w:b/>
      <w:bCs/>
    </w:rPr>
  </w:style>
  <w:style w:type="character" w:customStyle="1" w:styleId="AsuntodelcomentarioCar">
    <w:name w:val="Asunto del comentario Car"/>
    <w:basedOn w:val="TextocomentarioCar"/>
    <w:link w:val="Asuntodelcomentario"/>
    <w:uiPriority w:val="99"/>
    <w:semiHidden/>
    <w:rsid w:val="009351ED"/>
    <w:rPr>
      <w:b/>
      <w:bCs/>
    </w:rPr>
  </w:style>
  <w:style w:type="character" w:styleId="Textoennegrita">
    <w:name w:val="Strong"/>
    <w:basedOn w:val="Fuentedeprrafopredeter"/>
    <w:uiPriority w:val="22"/>
    <w:qFormat/>
    <w:rsid w:val="007D72AE"/>
    <w:rPr>
      <w:b/>
      <w:bCs/>
    </w:rPr>
  </w:style>
  <w:style w:type="paragraph" w:customStyle="1" w:styleId="Default">
    <w:name w:val="Default"/>
    <w:rsid w:val="001C4EDE"/>
    <w:pPr>
      <w:autoSpaceDE w:val="0"/>
      <w:autoSpaceDN w:val="0"/>
      <w:adjustRightInd w:val="0"/>
      <w:spacing w:after="0" w:line="240" w:lineRule="auto"/>
    </w:pPr>
    <w:rPr>
      <w:rFonts w:ascii="Calibri" w:hAnsi="Calibri" w:cs="Calibri"/>
      <w:color w:val="000000"/>
      <w:sz w:val="24"/>
      <w:szCs w:val="24"/>
      <w:lang w:val="es-ES"/>
    </w:rPr>
  </w:style>
  <w:style w:type="character" w:customStyle="1" w:styleId="Ttulo2Car">
    <w:name w:val="Título 2 Car"/>
    <w:basedOn w:val="Fuentedeprrafopredeter"/>
    <w:link w:val="Ttulo2"/>
    <w:uiPriority w:val="9"/>
    <w:rsid w:val="00633555"/>
    <w:rPr>
      <w:rFonts w:asciiTheme="majorHAnsi" w:eastAsiaTheme="majorEastAsia" w:hAnsiTheme="majorHAnsi" w:cstheme="majorBidi"/>
      <w:b/>
      <w:bCs/>
      <w:color w:val="FF388C" w:themeColor="accent1"/>
      <w:sz w:val="26"/>
      <w:szCs w:val="26"/>
      <w:lang w:eastAsia="ar-SA"/>
    </w:rPr>
  </w:style>
  <w:style w:type="character" w:customStyle="1" w:styleId="Ttulo3Car">
    <w:name w:val="Título 3 Car"/>
    <w:basedOn w:val="Fuentedeprrafopredeter"/>
    <w:link w:val="Ttulo3"/>
    <w:uiPriority w:val="9"/>
    <w:rsid w:val="00633555"/>
    <w:rPr>
      <w:rFonts w:asciiTheme="majorHAnsi" w:eastAsiaTheme="majorEastAsia" w:hAnsiTheme="majorHAnsi" w:cstheme="majorBidi"/>
      <w:b/>
      <w:bCs/>
      <w:color w:val="FF388C" w:themeColor="accent1"/>
      <w:sz w:val="24"/>
      <w:szCs w:val="24"/>
      <w:lang w:eastAsia="ar-SA"/>
    </w:rPr>
  </w:style>
  <w:style w:type="paragraph" w:styleId="Ttulo">
    <w:name w:val="Title"/>
    <w:basedOn w:val="Normal"/>
    <w:next w:val="Normal"/>
    <w:link w:val="TtuloCar"/>
    <w:uiPriority w:val="10"/>
    <w:qFormat/>
    <w:rsid w:val="00633555"/>
    <w:pPr>
      <w:pBdr>
        <w:bottom w:val="single" w:sz="8" w:space="4" w:color="FF388C" w:themeColor="accent1"/>
      </w:pBdr>
      <w:spacing w:after="300"/>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tuloCar">
    <w:name w:val="Título Car"/>
    <w:basedOn w:val="Fuentedeprrafopredeter"/>
    <w:link w:val="Ttulo"/>
    <w:uiPriority w:val="10"/>
    <w:rsid w:val="00633555"/>
    <w:rPr>
      <w:rFonts w:asciiTheme="majorHAnsi" w:eastAsiaTheme="majorEastAsia" w:hAnsiTheme="majorHAnsi" w:cstheme="majorBidi"/>
      <w:color w:val="4C4C4C" w:themeColor="text2" w:themeShade="BF"/>
      <w:spacing w:val="5"/>
      <w:kern w:val="28"/>
      <w:sz w:val="52"/>
      <w:szCs w:val="52"/>
      <w:lang w:eastAsia="ar-SA"/>
    </w:rPr>
  </w:style>
  <w:style w:type="paragraph" w:styleId="Subttulo">
    <w:name w:val="Subtitle"/>
    <w:basedOn w:val="Normal"/>
    <w:next w:val="Normal"/>
    <w:link w:val="SubttuloCar"/>
    <w:uiPriority w:val="11"/>
    <w:qFormat/>
    <w:rsid w:val="00633555"/>
    <w:pPr>
      <w:numPr>
        <w:ilvl w:val="1"/>
      </w:numPr>
    </w:pPr>
    <w:rPr>
      <w:rFonts w:asciiTheme="majorHAnsi" w:eastAsiaTheme="majorEastAsia" w:hAnsiTheme="majorHAnsi" w:cstheme="majorBidi"/>
      <w:i/>
      <w:iCs/>
      <w:color w:val="FF388C" w:themeColor="accent1"/>
      <w:spacing w:val="15"/>
    </w:rPr>
  </w:style>
  <w:style w:type="character" w:customStyle="1" w:styleId="SubttuloCar">
    <w:name w:val="Subtítulo Car"/>
    <w:basedOn w:val="Fuentedeprrafopredeter"/>
    <w:link w:val="Subttulo"/>
    <w:uiPriority w:val="11"/>
    <w:rsid w:val="00633555"/>
    <w:rPr>
      <w:rFonts w:asciiTheme="majorHAnsi" w:eastAsiaTheme="majorEastAsia" w:hAnsiTheme="majorHAnsi" w:cstheme="majorBidi"/>
      <w:i/>
      <w:iCs/>
      <w:color w:val="FF388C" w:themeColor="accent1"/>
      <w:spacing w:val="15"/>
      <w:sz w:val="24"/>
      <w:szCs w:val="24"/>
      <w:lang w:eastAsia="ar-SA"/>
    </w:rPr>
  </w:style>
  <w:style w:type="character" w:styleId="nfasissutil">
    <w:name w:val="Subtle Emphasis"/>
    <w:basedOn w:val="Fuentedeprrafopredeter"/>
    <w:uiPriority w:val="19"/>
    <w:qFormat/>
    <w:rsid w:val="00633555"/>
    <w:rPr>
      <w:i/>
      <w:iCs/>
      <w:color w:val="808080" w:themeColor="text1" w:themeTint="7F"/>
    </w:rPr>
  </w:style>
  <w:style w:type="character" w:styleId="nfasis">
    <w:name w:val="Emphasis"/>
    <w:basedOn w:val="Fuentedeprrafopredeter"/>
    <w:uiPriority w:val="20"/>
    <w:qFormat/>
    <w:rsid w:val="00633555"/>
    <w:rPr>
      <w:i/>
      <w:iCs/>
    </w:rPr>
  </w:style>
  <w:style w:type="paragraph" w:styleId="Cita">
    <w:name w:val="Quote"/>
    <w:basedOn w:val="Normal"/>
    <w:next w:val="Normal"/>
    <w:link w:val="CitaCar"/>
    <w:uiPriority w:val="29"/>
    <w:qFormat/>
    <w:rsid w:val="00633555"/>
    <w:rPr>
      <w:i/>
      <w:iCs/>
      <w:color w:val="000000" w:themeColor="text1"/>
    </w:rPr>
  </w:style>
  <w:style w:type="character" w:customStyle="1" w:styleId="CitaCar">
    <w:name w:val="Cita Car"/>
    <w:basedOn w:val="Fuentedeprrafopredeter"/>
    <w:link w:val="Cita"/>
    <w:uiPriority w:val="29"/>
    <w:rsid w:val="00633555"/>
    <w:rPr>
      <w:rFonts w:ascii="Times New Roman" w:eastAsia="Times New Roman" w:hAnsi="Times New Roman" w:cs="Times New Roman"/>
      <w:i/>
      <w:iCs/>
      <w:color w:val="000000" w:themeColor="text1"/>
      <w:sz w:val="24"/>
      <w:szCs w:val="24"/>
      <w:lang w:eastAsia="ar-SA"/>
    </w:rPr>
  </w:style>
  <w:style w:type="character" w:styleId="Referenciaintensa">
    <w:name w:val="Intense Reference"/>
    <w:basedOn w:val="Fuentedeprrafopredeter"/>
    <w:uiPriority w:val="32"/>
    <w:qFormat/>
    <w:rsid w:val="00633555"/>
    <w:rPr>
      <w:b/>
      <w:bCs/>
      <w:smallCaps/>
      <w:color w:val="E40059" w:themeColor="accent2"/>
      <w:spacing w:val="5"/>
      <w:u w:val="single"/>
    </w:rPr>
  </w:style>
  <w:style w:type="character" w:styleId="Referenciasutil">
    <w:name w:val="Subtle Reference"/>
    <w:basedOn w:val="Fuentedeprrafopredeter"/>
    <w:uiPriority w:val="31"/>
    <w:qFormat/>
    <w:rsid w:val="00633555"/>
    <w:rPr>
      <w:smallCaps/>
      <w:color w:val="E40059" w:themeColor="accent2"/>
      <w:u w:val="single"/>
    </w:rPr>
  </w:style>
  <w:style w:type="paragraph" w:styleId="Citadestacada">
    <w:name w:val="Intense Quote"/>
    <w:basedOn w:val="Normal"/>
    <w:next w:val="Normal"/>
    <w:link w:val="CitadestacadaCar"/>
    <w:uiPriority w:val="30"/>
    <w:qFormat/>
    <w:rsid w:val="00633555"/>
    <w:pPr>
      <w:pBdr>
        <w:bottom w:val="single" w:sz="4" w:space="4" w:color="FF388C" w:themeColor="accent1"/>
      </w:pBdr>
      <w:spacing w:before="200" w:after="280"/>
      <w:ind w:left="936" w:right="936"/>
    </w:pPr>
    <w:rPr>
      <w:b/>
      <w:bCs/>
      <w:i/>
      <w:iCs/>
      <w:color w:val="FF388C" w:themeColor="accent1"/>
    </w:rPr>
  </w:style>
  <w:style w:type="character" w:customStyle="1" w:styleId="CitadestacadaCar">
    <w:name w:val="Cita destacada Car"/>
    <w:basedOn w:val="Fuentedeprrafopredeter"/>
    <w:link w:val="Citadestacada"/>
    <w:uiPriority w:val="30"/>
    <w:rsid w:val="00633555"/>
    <w:rPr>
      <w:rFonts w:ascii="Times New Roman" w:eastAsia="Times New Roman" w:hAnsi="Times New Roman" w:cs="Times New Roman"/>
      <w:b/>
      <w:bCs/>
      <w:i/>
      <w:iCs/>
      <w:color w:val="FF388C" w:themeColor="accent1"/>
      <w:sz w:val="24"/>
      <w:szCs w:val="24"/>
      <w:lang w:eastAsia="ar-SA"/>
    </w:rPr>
  </w:style>
  <w:style w:type="character" w:styleId="nfasisintenso">
    <w:name w:val="Intense Emphasis"/>
    <w:basedOn w:val="Fuentedeprrafopredeter"/>
    <w:uiPriority w:val="21"/>
    <w:qFormat/>
    <w:rsid w:val="00633555"/>
    <w:rPr>
      <w:b/>
      <w:bCs/>
      <w:i/>
      <w:iCs/>
      <w:color w:val="FF388C" w:themeColor="accent1"/>
    </w:rPr>
  </w:style>
  <w:style w:type="character" w:customStyle="1" w:styleId="object">
    <w:name w:val="object"/>
    <w:basedOn w:val="Fuentedeprrafopredeter"/>
    <w:rsid w:val="00F749FB"/>
  </w:style>
  <w:style w:type="paragraph" w:customStyle="1" w:styleId="ListParagraph1">
    <w:name w:val="List Paragraph1"/>
    <w:basedOn w:val="Normal"/>
    <w:rsid w:val="00256B8E"/>
    <w:pPr>
      <w:suppressAutoHyphens w:val="0"/>
      <w:ind w:left="720"/>
    </w:pPr>
    <w:rPr>
      <w:rFonts w:eastAsia="Calibri"/>
      <w:lang w:val="es-ES" w:eastAsia="es-ES"/>
    </w:rPr>
  </w:style>
</w:styles>
</file>

<file path=word/webSettings.xml><?xml version="1.0" encoding="utf-8"?>
<w:webSettings xmlns:r="http://schemas.openxmlformats.org/officeDocument/2006/relationships" xmlns:w="http://schemas.openxmlformats.org/wordprocessingml/2006/main">
  <w:divs>
    <w:div w:id="29116544">
      <w:bodyDiv w:val="1"/>
      <w:marLeft w:val="0"/>
      <w:marRight w:val="0"/>
      <w:marTop w:val="0"/>
      <w:marBottom w:val="0"/>
      <w:divBdr>
        <w:top w:val="none" w:sz="0" w:space="0" w:color="auto"/>
        <w:left w:val="none" w:sz="0" w:space="0" w:color="auto"/>
        <w:bottom w:val="none" w:sz="0" w:space="0" w:color="auto"/>
        <w:right w:val="none" w:sz="0" w:space="0" w:color="auto"/>
      </w:divBdr>
    </w:div>
    <w:div w:id="54738931">
      <w:bodyDiv w:val="1"/>
      <w:marLeft w:val="0"/>
      <w:marRight w:val="0"/>
      <w:marTop w:val="0"/>
      <w:marBottom w:val="0"/>
      <w:divBdr>
        <w:top w:val="none" w:sz="0" w:space="0" w:color="auto"/>
        <w:left w:val="none" w:sz="0" w:space="0" w:color="auto"/>
        <w:bottom w:val="none" w:sz="0" w:space="0" w:color="auto"/>
        <w:right w:val="none" w:sz="0" w:space="0" w:color="auto"/>
      </w:divBdr>
    </w:div>
    <w:div w:id="58136858">
      <w:bodyDiv w:val="1"/>
      <w:marLeft w:val="0"/>
      <w:marRight w:val="0"/>
      <w:marTop w:val="0"/>
      <w:marBottom w:val="0"/>
      <w:divBdr>
        <w:top w:val="none" w:sz="0" w:space="0" w:color="auto"/>
        <w:left w:val="none" w:sz="0" w:space="0" w:color="auto"/>
        <w:bottom w:val="none" w:sz="0" w:space="0" w:color="auto"/>
        <w:right w:val="none" w:sz="0" w:space="0" w:color="auto"/>
      </w:divBdr>
    </w:div>
    <w:div w:id="127865483">
      <w:bodyDiv w:val="1"/>
      <w:marLeft w:val="0"/>
      <w:marRight w:val="0"/>
      <w:marTop w:val="0"/>
      <w:marBottom w:val="0"/>
      <w:divBdr>
        <w:top w:val="none" w:sz="0" w:space="0" w:color="auto"/>
        <w:left w:val="none" w:sz="0" w:space="0" w:color="auto"/>
        <w:bottom w:val="none" w:sz="0" w:space="0" w:color="auto"/>
        <w:right w:val="none" w:sz="0" w:space="0" w:color="auto"/>
      </w:divBdr>
    </w:div>
    <w:div w:id="177931116">
      <w:bodyDiv w:val="1"/>
      <w:marLeft w:val="0"/>
      <w:marRight w:val="0"/>
      <w:marTop w:val="0"/>
      <w:marBottom w:val="0"/>
      <w:divBdr>
        <w:top w:val="none" w:sz="0" w:space="0" w:color="auto"/>
        <w:left w:val="none" w:sz="0" w:space="0" w:color="auto"/>
        <w:bottom w:val="none" w:sz="0" w:space="0" w:color="auto"/>
        <w:right w:val="none" w:sz="0" w:space="0" w:color="auto"/>
      </w:divBdr>
    </w:div>
    <w:div w:id="250506062">
      <w:bodyDiv w:val="1"/>
      <w:marLeft w:val="0"/>
      <w:marRight w:val="0"/>
      <w:marTop w:val="0"/>
      <w:marBottom w:val="0"/>
      <w:divBdr>
        <w:top w:val="none" w:sz="0" w:space="0" w:color="auto"/>
        <w:left w:val="none" w:sz="0" w:space="0" w:color="auto"/>
        <w:bottom w:val="none" w:sz="0" w:space="0" w:color="auto"/>
        <w:right w:val="none" w:sz="0" w:space="0" w:color="auto"/>
      </w:divBdr>
    </w:div>
    <w:div w:id="331758647">
      <w:bodyDiv w:val="1"/>
      <w:marLeft w:val="0"/>
      <w:marRight w:val="0"/>
      <w:marTop w:val="0"/>
      <w:marBottom w:val="0"/>
      <w:divBdr>
        <w:top w:val="none" w:sz="0" w:space="0" w:color="auto"/>
        <w:left w:val="none" w:sz="0" w:space="0" w:color="auto"/>
        <w:bottom w:val="none" w:sz="0" w:space="0" w:color="auto"/>
        <w:right w:val="none" w:sz="0" w:space="0" w:color="auto"/>
      </w:divBdr>
    </w:div>
    <w:div w:id="342053952">
      <w:bodyDiv w:val="1"/>
      <w:marLeft w:val="0"/>
      <w:marRight w:val="0"/>
      <w:marTop w:val="0"/>
      <w:marBottom w:val="0"/>
      <w:divBdr>
        <w:top w:val="none" w:sz="0" w:space="0" w:color="auto"/>
        <w:left w:val="none" w:sz="0" w:space="0" w:color="auto"/>
        <w:bottom w:val="none" w:sz="0" w:space="0" w:color="auto"/>
        <w:right w:val="none" w:sz="0" w:space="0" w:color="auto"/>
      </w:divBdr>
    </w:div>
    <w:div w:id="412363016">
      <w:bodyDiv w:val="1"/>
      <w:marLeft w:val="0"/>
      <w:marRight w:val="0"/>
      <w:marTop w:val="0"/>
      <w:marBottom w:val="0"/>
      <w:divBdr>
        <w:top w:val="none" w:sz="0" w:space="0" w:color="auto"/>
        <w:left w:val="none" w:sz="0" w:space="0" w:color="auto"/>
        <w:bottom w:val="none" w:sz="0" w:space="0" w:color="auto"/>
        <w:right w:val="none" w:sz="0" w:space="0" w:color="auto"/>
      </w:divBdr>
    </w:div>
    <w:div w:id="468059451">
      <w:bodyDiv w:val="1"/>
      <w:marLeft w:val="0"/>
      <w:marRight w:val="0"/>
      <w:marTop w:val="0"/>
      <w:marBottom w:val="0"/>
      <w:divBdr>
        <w:top w:val="none" w:sz="0" w:space="0" w:color="auto"/>
        <w:left w:val="none" w:sz="0" w:space="0" w:color="auto"/>
        <w:bottom w:val="none" w:sz="0" w:space="0" w:color="auto"/>
        <w:right w:val="none" w:sz="0" w:space="0" w:color="auto"/>
      </w:divBdr>
      <w:divsChild>
        <w:div w:id="533856410">
          <w:marLeft w:val="0"/>
          <w:marRight w:val="0"/>
          <w:marTop w:val="0"/>
          <w:marBottom w:val="0"/>
          <w:divBdr>
            <w:top w:val="none" w:sz="0" w:space="0" w:color="auto"/>
            <w:left w:val="none" w:sz="0" w:space="0" w:color="auto"/>
            <w:bottom w:val="none" w:sz="0" w:space="0" w:color="auto"/>
            <w:right w:val="none" w:sz="0" w:space="0" w:color="auto"/>
          </w:divBdr>
          <w:divsChild>
            <w:div w:id="374501168">
              <w:marLeft w:val="0"/>
              <w:marRight w:val="0"/>
              <w:marTop w:val="0"/>
              <w:marBottom w:val="0"/>
              <w:divBdr>
                <w:top w:val="none" w:sz="0" w:space="0" w:color="auto"/>
                <w:left w:val="none" w:sz="0" w:space="0" w:color="auto"/>
                <w:bottom w:val="none" w:sz="0" w:space="0" w:color="auto"/>
                <w:right w:val="none" w:sz="0" w:space="0" w:color="auto"/>
              </w:divBdr>
              <w:divsChild>
                <w:div w:id="306209739">
                  <w:marLeft w:val="0"/>
                  <w:marRight w:val="0"/>
                  <w:marTop w:val="0"/>
                  <w:marBottom w:val="0"/>
                  <w:divBdr>
                    <w:top w:val="none" w:sz="0" w:space="0" w:color="auto"/>
                    <w:left w:val="none" w:sz="0" w:space="0" w:color="auto"/>
                    <w:bottom w:val="none" w:sz="0" w:space="0" w:color="auto"/>
                    <w:right w:val="none" w:sz="0" w:space="0" w:color="auto"/>
                  </w:divBdr>
                  <w:divsChild>
                    <w:div w:id="1724910063">
                      <w:marLeft w:val="0"/>
                      <w:marRight w:val="0"/>
                      <w:marTop w:val="0"/>
                      <w:marBottom w:val="0"/>
                      <w:divBdr>
                        <w:top w:val="none" w:sz="0" w:space="0" w:color="auto"/>
                        <w:left w:val="none" w:sz="0" w:space="0" w:color="auto"/>
                        <w:bottom w:val="none" w:sz="0" w:space="0" w:color="auto"/>
                        <w:right w:val="none" w:sz="0" w:space="0" w:color="auto"/>
                      </w:divBdr>
                      <w:divsChild>
                        <w:div w:id="209725952">
                          <w:marLeft w:val="0"/>
                          <w:marRight w:val="0"/>
                          <w:marTop w:val="0"/>
                          <w:marBottom w:val="0"/>
                          <w:divBdr>
                            <w:top w:val="none" w:sz="0" w:space="0" w:color="auto"/>
                            <w:left w:val="none" w:sz="0" w:space="0" w:color="auto"/>
                            <w:bottom w:val="none" w:sz="0" w:space="0" w:color="auto"/>
                            <w:right w:val="none" w:sz="0" w:space="0" w:color="auto"/>
                          </w:divBdr>
                          <w:divsChild>
                            <w:div w:id="1644577754">
                              <w:marLeft w:val="0"/>
                              <w:marRight w:val="0"/>
                              <w:marTop w:val="0"/>
                              <w:marBottom w:val="0"/>
                              <w:divBdr>
                                <w:top w:val="none" w:sz="0" w:space="0" w:color="auto"/>
                                <w:left w:val="none" w:sz="0" w:space="0" w:color="auto"/>
                                <w:bottom w:val="none" w:sz="0" w:space="0" w:color="auto"/>
                                <w:right w:val="none" w:sz="0" w:space="0" w:color="auto"/>
                              </w:divBdr>
                              <w:divsChild>
                                <w:div w:id="1720327209">
                                  <w:marLeft w:val="0"/>
                                  <w:marRight w:val="0"/>
                                  <w:marTop w:val="0"/>
                                  <w:marBottom w:val="0"/>
                                  <w:divBdr>
                                    <w:top w:val="none" w:sz="0" w:space="0" w:color="auto"/>
                                    <w:left w:val="none" w:sz="0" w:space="0" w:color="auto"/>
                                    <w:bottom w:val="none" w:sz="0" w:space="0" w:color="auto"/>
                                    <w:right w:val="none" w:sz="0" w:space="0" w:color="auto"/>
                                  </w:divBdr>
                                  <w:divsChild>
                                    <w:div w:id="2071268662">
                                      <w:marLeft w:val="0"/>
                                      <w:marRight w:val="0"/>
                                      <w:marTop w:val="0"/>
                                      <w:marBottom w:val="0"/>
                                      <w:divBdr>
                                        <w:top w:val="none" w:sz="0" w:space="0" w:color="auto"/>
                                        <w:left w:val="none" w:sz="0" w:space="0" w:color="auto"/>
                                        <w:bottom w:val="none" w:sz="0" w:space="0" w:color="auto"/>
                                        <w:right w:val="none" w:sz="0" w:space="0" w:color="auto"/>
                                      </w:divBdr>
                                      <w:divsChild>
                                        <w:div w:id="762996016">
                                          <w:marLeft w:val="0"/>
                                          <w:marRight w:val="0"/>
                                          <w:marTop w:val="0"/>
                                          <w:marBottom w:val="0"/>
                                          <w:divBdr>
                                            <w:top w:val="none" w:sz="0" w:space="0" w:color="auto"/>
                                            <w:left w:val="none" w:sz="0" w:space="0" w:color="auto"/>
                                            <w:bottom w:val="none" w:sz="0" w:space="0" w:color="auto"/>
                                            <w:right w:val="none" w:sz="0" w:space="0" w:color="auto"/>
                                          </w:divBdr>
                                          <w:divsChild>
                                            <w:div w:id="907544444">
                                              <w:marLeft w:val="0"/>
                                              <w:marRight w:val="0"/>
                                              <w:marTop w:val="0"/>
                                              <w:marBottom w:val="0"/>
                                              <w:divBdr>
                                                <w:top w:val="none" w:sz="0" w:space="0" w:color="auto"/>
                                                <w:left w:val="none" w:sz="0" w:space="0" w:color="auto"/>
                                                <w:bottom w:val="none" w:sz="0" w:space="0" w:color="auto"/>
                                                <w:right w:val="none" w:sz="0" w:space="0" w:color="auto"/>
                                              </w:divBdr>
                                              <w:divsChild>
                                                <w:div w:id="1256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940226">
      <w:bodyDiv w:val="1"/>
      <w:marLeft w:val="0"/>
      <w:marRight w:val="0"/>
      <w:marTop w:val="0"/>
      <w:marBottom w:val="0"/>
      <w:divBdr>
        <w:top w:val="none" w:sz="0" w:space="0" w:color="auto"/>
        <w:left w:val="none" w:sz="0" w:space="0" w:color="auto"/>
        <w:bottom w:val="none" w:sz="0" w:space="0" w:color="auto"/>
        <w:right w:val="none" w:sz="0" w:space="0" w:color="auto"/>
      </w:divBdr>
      <w:divsChild>
        <w:div w:id="1470856139">
          <w:marLeft w:val="547"/>
          <w:marRight w:val="0"/>
          <w:marTop w:val="115"/>
          <w:marBottom w:val="0"/>
          <w:divBdr>
            <w:top w:val="none" w:sz="0" w:space="0" w:color="auto"/>
            <w:left w:val="none" w:sz="0" w:space="0" w:color="auto"/>
            <w:bottom w:val="none" w:sz="0" w:space="0" w:color="auto"/>
            <w:right w:val="none" w:sz="0" w:space="0" w:color="auto"/>
          </w:divBdr>
        </w:div>
        <w:div w:id="994186892">
          <w:marLeft w:val="547"/>
          <w:marRight w:val="0"/>
          <w:marTop w:val="115"/>
          <w:marBottom w:val="0"/>
          <w:divBdr>
            <w:top w:val="none" w:sz="0" w:space="0" w:color="auto"/>
            <w:left w:val="none" w:sz="0" w:space="0" w:color="auto"/>
            <w:bottom w:val="none" w:sz="0" w:space="0" w:color="auto"/>
            <w:right w:val="none" w:sz="0" w:space="0" w:color="auto"/>
          </w:divBdr>
        </w:div>
        <w:div w:id="1981692238">
          <w:marLeft w:val="547"/>
          <w:marRight w:val="0"/>
          <w:marTop w:val="115"/>
          <w:marBottom w:val="0"/>
          <w:divBdr>
            <w:top w:val="none" w:sz="0" w:space="0" w:color="auto"/>
            <w:left w:val="none" w:sz="0" w:space="0" w:color="auto"/>
            <w:bottom w:val="none" w:sz="0" w:space="0" w:color="auto"/>
            <w:right w:val="none" w:sz="0" w:space="0" w:color="auto"/>
          </w:divBdr>
        </w:div>
        <w:div w:id="2130584352">
          <w:marLeft w:val="547"/>
          <w:marRight w:val="0"/>
          <w:marTop w:val="115"/>
          <w:marBottom w:val="0"/>
          <w:divBdr>
            <w:top w:val="none" w:sz="0" w:space="0" w:color="auto"/>
            <w:left w:val="none" w:sz="0" w:space="0" w:color="auto"/>
            <w:bottom w:val="none" w:sz="0" w:space="0" w:color="auto"/>
            <w:right w:val="none" w:sz="0" w:space="0" w:color="auto"/>
          </w:divBdr>
        </w:div>
        <w:div w:id="49113971">
          <w:marLeft w:val="547"/>
          <w:marRight w:val="0"/>
          <w:marTop w:val="115"/>
          <w:marBottom w:val="0"/>
          <w:divBdr>
            <w:top w:val="none" w:sz="0" w:space="0" w:color="auto"/>
            <w:left w:val="none" w:sz="0" w:space="0" w:color="auto"/>
            <w:bottom w:val="none" w:sz="0" w:space="0" w:color="auto"/>
            <w:right w:val="none" w:sz="0" w:space="0" w:color="auto"/>
          </w:divBdr>
        </w:div>
        <w:div w:id="842203417">
          <w:marLeft w:val="547"/>
          <w:marRight w:val="0"/>
          <w:marTop w:val="115"/>
          <w:marBottom w:val="0"/>
          <w:divBdr>
            <w:top w:val="none" w:sz="0" w:space="0" w:color="auto"/>
            <w:left w:val="none" w:sz="0" w:space="0" w:color="auto"/>
            <w:bottom w:val="none" w:sz="0" w:space="0" w:color="auto"/>
            <w:right w:val="none" w:sz="0" w:space="0" w:color="auto"/>
          </w:divBdr>
        </w:div>
      </w:divsChild>
    </w:div>
    <w:div w:id="505096564">
      <w:bodyDiv w:val="1"/>
      <w:marLeft w:val="0"/>
      <w:marRight w:val="0"/>
      <w:marTop w:val="0"/>
      <w:marBottom w:val="0"/>
      <w:divBdr>
        <w:top w:val="none" w:sz="0" w:space="0" w:color="auto"/>
        <w:left w:val="none" w:sz="0" w:space="0" w:color="auto"/>
        <w:bottom w:val="none" w:sz="0" w:space="0" w:color="auto"/>
        <w:right w:val="none" w:sz="0" w:space="0" w:color="auto"/>
      </w:divBdr>
    </w:div>
    <w:div w:id="515534116">
      <w:bodyDiv w:val="1"/>
      <w:marLeft w:val="0"/>
      <w:marRight w:val="0"/>
      <w:marTop w:val="0"/>
      <w:marBottom w:val="0"/>
      <w:divBdr>
        <w:top w:val="none" w:sz="0" w:space="0" w:color="auto"/>
        <w:left w:val="none" w:sz="0" w:space="0" w:color="auto"/>
        <w:bottom w:val="none" w:sz="0" w:space="0" w:color="auto"/>
        <w:right w:val="none" w:sz="0" w:space="0" w:color="auto"/>
      </w:divBdr>
    </w:div>
    <w:div w:id="522597063">
      <w:bodyDiv w:val="1"/>
      <w:marLeft w:val="0"/>
      <w:marRight w:val="0"/>
      <w:marTop w:val="0"/>
      <w:marBottom w:val="0"/>
      <w:divBdr>
        <w:top w:val="none" w:sz="0" w:space="0" w:color="auto"/>
        <w:left w:val="none" w:sz="0" w:space="0" w:color="auto"/>
        <w:bottom w:val="none" w:sz="0" w:space="0" w:color="auto"/>
        <w:right w:val="none" w:sz="0" w:space="0" w:color="auto"/>
      </w:divBdr>
    </w:div>
    <w:div w:id="525949358">
      <w:bodyDiv w:val="1"/>
      <w:marLeft w:val="0"/>
      <w:marRight w:val="0"/>
      <w:marTop w:val="0"/>
      <w:marBottom w:val="0"/>
      <w:divBdr>
        <w:top w:val="none" w:sz="0" w:space="0" w:color="auto"/>
        <w:left w:val="none" w:sz="0" w:space="0" w:color="auto"/>
        <w:bottom w:val="none" w:sz="0" w:space="0" w:color="auto"/>
        <w:right w:val="none" w:sz="0" w:space="0" w:color="auto"/>
      </w:divBdr>
    </w:div>
    <w:div w:id="527568393">
      <w:bodyDiv w:val="1"/>
      <w:marLeft w:val="0"/>
      <w:marRight w:val="0"/>
      <w:marTop w:val="0"/>
      <w:marBottom w:val="0"/>
      <w:divBdr>
        <w:top w:val="none" w:sz="0" w:space="0" w:color="auto"/>
        <w:left w:val="none" w:sz="0" w:space="0" w:color="auto"/>
        <w:bottom w:val="none" w:sz="0" w:space="0" w:color="auto"/>
        <w:right w:val="none" w:sz="0" w:space="0" w:color="auto"/>
      </w:divBdr>
    </w:div>
    <w:div w:id="560872286">
      <w:bodyDiv w:val="1"/>
      <w:marLeft w:val="0"/>
      <w:marRight w:val="0"/>
      <w:marTop w:val="0"/>
      <w:marBottom w:val="0"/>
      <w:divBdr>
        <w:top w:val="none" w:sz="0" w:space="0" w:color="auto"/>
        <w:left w:val="none" w:sz="0" w:space="0" w:color="auto"/>
        <w:bottom w:val="none" w:sz="0" w:space="0" w:color="auto"/>
        <w:right w:val="none" w:sz="0" w:space="0" w:color="auto"/>
      </w:divBdr>
    </w:div>
    <w:div w:id="594286484">
      <w:bodyDiv w:val="1"/>
      <w:marLeft w:val="0"/>
      <w:marRight w:val="0"/>
      <w:marTop w:val="0"/>
      <w:marBottom w:val="0"/>
      <w:divBdr>
        <w:top w:val="none" w:sz="0" w:space="0" w:color="auto"/>
        <w:left w:val="none" w:sz="0" w:space="0" w:color="auto"/>
        <w:bottom w:val="none" w:sz="0" w:space="0" w:color="auto"/>
        <w:right w:val="none" w:sz="0" w:space="0" w:color="auto"/>
      </w:divBdr>
    </w:div>
    <w:div w:id="605237335">
      <w:bodyDiv w:val="1"/>
      <w:marLeft w:val="0"/>
      <w:marRight w:val="0"/>
      <w:marTop w:val="0"/>
      <w:marBottom w:val="0"/>
      <w:divBdr>
        <w:top w:val="none" w:sz="0" w:space="0" w:color="auto"/>
        <w:left w:val="none" w:sz="0" w:space="0" w:color="auto"/>
        <w:bottom w:val="none" w:sz="0" w:space="0" w:color="auto"/>
        <w:right w:val="none" w:sz="0" w:space="0" w:color="auto"/>
      </w:divBdr>
    </w:div>
    <w:div w:id="638800338">
      <w:bodyDiv w:val="1"/>
      <w:marLeft w:val="0"/>
      <w:marRight w:val="0"/>
      <w:marTop w:val="0"/>
      <w:marBottom w:val="0"/>
      <w:divBdr>
        <w:top w:val="none" w:sz="0" w:space="0" w:color="auto"/>
        <w:left w:val="none" w:sz="0" w:space="0" w:color="auto"/>
        <w:bottom w:val="none" w:sz="0" w:space="0" w:color="auto"/>
        <w:right w:val="none" w:sz="0" w:space="0" w:color="auto"/>
      </w:divBdr>
    </w:div>
    <w:div w:id="687223414">
      <w:bodyDiv w:val="1"/>
      <w:marLeft w:val="0"/>
      <w:marRight w:val="0"/>
      <w:marTop w:val="0"/>
      <w:marBottom w:val="0"/>
      <w:divBdr>
        <w:top w:val="none" w:sz="0" w:space="0" w:color="auto"/>
        <w:left w:val="none" w:sz="0" w:space="0" w:color="auto"/>
        <w:bottom w:val="none" w:sz="0" w:space="0" w:color="auto"/>
        <w:right w:val="none" w:sz="0" w:space="0" w:color="auto"/>
      </w:divBdr>
    </w:div>
    <w:div w:id="695424133">
      <w:bodyDiv w:val="1"/>
      <w:marLeft w:val="0"/>
      <w:marRight w:val="0"/>
      <w:marTop w:val="0"/>
      <w:marBottom w:val="0"/>
      <w:divBdr>
        <w:top w:val="none" w:sz="0" w:space="0" w:color="auto"/>
        <w:left w:val="none" w:sz="0" w:space="0" w:color="auto"/>
        <w:bottom w:val="none" w:sz="0" w:space="0" w:color="auto"/>
        <w:right w:val="none" w:sz="0" w:space="0" w:color="auto"/>
      </w:divBdr>
    </w:div>
    <w:div w:id="742609161">
      <w:bodyDiv w:val="1"/>
      <w:marLeft w:val="0"/>
      <w:marRight w:val="0"/>
      <w:marTop w:val="0"/>
      <w:marBottom w:val="0"/>
      <w:divBdr>
        <w:top w:val="none" w:sz="0" w:space="0" w:color="auto"/>
        <w:left w:val="none" w:sz="0" w:space="0" w:color="auto"/>
        <w:bottom w:val="none" w:sz="0" w:space="0" w:color="auto"/>
        <w:right w:val="none" w:sz="0" w:space="0" w:color="auto"/>
      </w:divBdr>
    </w:div>
    <w:div w:id="768114353">
      <w:bodyDiv w:val="1"/>
      <w:marLeft w:val="0"/>
      <w:marRight w:val="0"/>
      <w:marTop w:val="0"/>
      <w:marBottom w:val="0"/>
      <w:divBdr>
        <w:top w:val="none" w:sz="0" w:space="0" w:color="auto"/>
        <w:left w:val="none" w:sz="0" w:space="0" w:color="auto"/>
        <w:bottom w:val="none" w:sz="0" w:space="0" w:color="auto"/>
        <w:right w:val="none" w:sz="0" w:space="0" w:color="auto"/>
      </w:divBdr>
    </w:div>
    <w:div w:id="860360896">
      <w:bodyDiv w:val="1"/>
      <w:marLeft w:val="0"/>
      <w:marRight w:val="0"/>
      <w:marTop w:val="0"/>
      <w:marBottom w:val="0"/>
      <w:divBdr>
        <w:top w:val="none" w:sz="0" w:space="0" w:color="auto"/>
        <w:left w:val="none" w:sz="0" w:space="0" w:color="auto"/>
        <w:bottom w:val="none" w:sz="0" w:space="0" w:color="auto"/>
        <w:right w:val="none" w:sz="0" w:space="0" w:color="auto"/>
      </w:divBdr>
    </w:div>
    <w:div w:id="863402125">
      <w:bodyDiv w:val="1"/>
      <w:marLeft w:val="0"/>
      <w:marRight w:val="0"/>
      <w:marTop w:val="0"/>
      <w:marBottom w:val="0"/>
      <w:divBdr>
        <w:top w:val="none" w:sz="0" w:space="0" w:color="auto"/>
        <w:left w:val="none" w:sz="0" w:space="0" w:color="auto"/>
        <w:bottom w:val="none" w:sz="0" w:space="0" w:color="auto"/>
        <w:right w:val="none" w:sz="0" w:space="0" w:color="auto"/>
      </w:divBdr>
    </w:div>
    <w:div w:id="892693328">
      <w:bodyDiv w:val="1"/>
      <w:marLeft w:val="0"/>
      <w:marRight w:val="0"/>
      <w:marTop w:val="0"/>
      <w:marBottom w:val="0"/>
      <w:divBdr>
        <w:top w:val="none" w:sz="0" w:space="0" w:color="auto"/>
        <w:left w:val="none" w:sz="0" w:space="0" w:color="auto"/>
        <w:bottom w:val="none" w:sz="0" w:space="0" w:color="auto"/>
        <w:right w:val="none" w:sz="0" w:space="0" w:color="auto"/>
      </w:divBdr>
    </w:div>
    <w:div w:id="924608394">
      <w:bodyDiv w:val="1"/>
      <w:marLeft w:val="0"/>
      <w:marRight w:val="0"/>
      <w:marTop w:val="0"/>
      <w:marBottom w:val="0"/>
      <w:divBdr>
        <w:top w:val="none" w:sz="0" w:space="0" w:color="auto"/>
        <w:left w:val="none" w:sz="0" w:space="0" w:color="auto"/>
        <w:bottom w:val="none" w:sz="0" w:space="0" w:color="auto"/>
        <w:right w:val="none" w:sz="0" w:space="0" w:color="auto"/>
      </w:divBdr>
    </w:div>
    <w:div w:id="926770493">
      <w:bodyDiv w:val="1"/>
      <w:marLeft w:val="0"/>
      <w:marRight w:val="0"/>
      <w:marTop w:val="0"/>
      <w:marBottom w:val="0"/>
      <w:divBdr>
        <w:top w:val="none" w:sz="0" w:space="0" w:color="auto"/>
        <w:left w:val="none" w:sz="0" w:space="0" w:color="auto"/>
        <w:bottom w:val="none" w:sz="0" w:space="0" w:color="auto"/>
        <w:right w:val="none" w:sz="0" w:space="0" w:color="auto"/>
      </w:divBdr>
    </w:div>
    <w:div w:id="950935468">
      <w:bodyDiv w:val="1"/>
      <w:marLeft w:val="0"/>
      <w:marRight w:val="0"/>
      <w:marTop w:val="0"/>
      <w:marBottom w:val="0"/>
      <w:divBdr>
        <w:top w:val="none" w:sz="0" w:space="0" w:color="auto"/>
        <w:left w:val="none" w:sz="0" w:space="0" w:color="auto"/>
        <w:bottom w:val="none" w:sz="0" w:space="0" w:color="auto"/>
        <w:right w:val="none" w:sz="0" w:space="0" w:color="auto"/>
      </w:divBdr>
    </w:div>
    <w:div w:id="952177692">
      <w:bodyDiv w:val="1"/>
      <w:marLeft w:val="0"/>
      <w:marRight w:val="0"/>
      <w:marTop w:val="0"/>
      <w:marBottom w:val="0"/>
      <w:divBdr>
        <w:top w:val="none" w:sz="0" w:space="0" w:color="auto"/>
        <w:left w:val="none" w:sz="0" w:space="0" w:color="auto"/>
        <w:bottom w:val="none" w:sz="0" w:space="0" w:color="auto"/>
        <w:right w:val="none" w:sz="0" w:space="0" w:color="auto"/>
      </w:divBdr>
      <w:divsChild>
        <w:div w:id="1461260415">
          <w:marLeft w:val="547"/>
          <w:marRight w:val="0"/>
          <w:marTop w:val="0"/>
          <w:marBottom w:val="0"/>
          <w:divBdr>
            <w:top w:val="none" w:sz="0" w:space="0" w:color="auto"/>
            <w:left w:val="none" w:sz="0" w:space="0" w:color="auto"/>
            <w:bottom w:val="none" w:sz="0" w:space="0" w:color="auto"/>
            <w:right w:val="none" w:sz="0" w:space="0" w:color="auto"/>
          </w:divBdr>
        </w:div>
        <w:div w:id="1776292364">
          <w:marLeft w:val="547"/>
          <w:marRight w:val="0"/>
          <w:marTop w:val="0"/>
          <w:marBottom w:val="0"/>
          <w:divBdr>
            <w:top w:val="none" w:sz="0" w:space="0" w:color="auto"/>
            <w:left w:val="none" w:sz="0" w:space="0" w:color="auto"/>
            <w:bottom w:val="none" w:sz="0" w:space="0" w:color="auto"/>
            <w:right w:val="none" w:sz="0" w:space="0" w:color="auto"/>
          </w:divBdr>
        </w:div>
        <w:div w:id="1486513133">
          <w:marLeft w:val="547"/>
          <w:marRight w:val="0"/>
          <w:marTop w:val="0"/>
          <w:marBottom w:val="0"/>
          <w:divBdr>
            <w:top w:val="none" w:sz="0" w:space="0" w:color="auto"/>
            <w:left w:val="none" w:sz="0" w:space="0" w:color="auto"/>
            <w:bottom w:val="none" w:sz="0" w:space="0" w:color="auto"/>
            <w:right w:val="none" w:sz="0" w:space="0" w:color="auto"/>
          </w:divBdr>
        </w:div>
        <w:div w:id="560021327">
          <w:marLeft w:val="547"/>
          <w:marRight w:val="0"/>
          <w:marTop w:val="0"/>
          <w:marBottom w:val="0"/>
          <w:divBdr>
            <w:top w:val="none" w:sz="0" w:space="0" w:color="auto"/>
            <w:left w:val="none" w:sz="0" w:space="0" w:color="auto"/>
            <w:bottom w:val="none" w:sz="0" w:space="0" w:color="auto"/>
            <w:right w:val="none" w:sz="0" w:space="0" w:color="auto"/>
          </w:divBdr>
        </w:div>
        <w:div w:id="834300733">
          <w:marLeft w:val="547"/>
          <w:marRight w:val="0"/>
          <w:marTop w:val="0"/>
          <w:marBottom w:val="0"/>
          <w:divBdr>
            <w:top w:val="none" w:sz="0" w:space="0" w:color="auto"/>
            <w:left w:val="none" w:sz="0" w:space="0" w:color="auto"/>
            <w:bottom w:val="none" w:sz="0" w:space="0" w:color="auto"/>
            <w:right w:val="none" w:sz="0" w:space="0" w:color="auto"/>
          </w:divBdr>
        </w:div>
        <w:div w:id="845286119">
          <w:marLeft w:val="547"/>
          <w:marRight w:val="0"/>
          <w:marTop w:val="0"/>
          <w:marBottom w:val="0"/>
          <w:divBdr>
            <w:top w:val="none" w:sz="0" w:space="0" w:color="auto"/>
            <w:left w:val="none" w:sz="0" w:space="0" w:color="auto"/>
            <w:bottom w:val="none" w:sz="0" w:space="0" w:color="auto"/>
            <w:right w:val="none" w:sz="0" w:space="0" w:color="auto"/>
          </w:divBdr>
        </w:div>
        <w:div w:id="1331561830">
          <w:marLeft w:val="547"/>
          <w:marRight w:val="0"/>
          <w:marTop w:val="0"/>
          <w:marBottom w:val="0"/>
          <w:divBdr>
            <w:top w:val="none" w:sz="0" w:space="0" w:color="auto"/>
            <w:left w:val="none" w:sz="0" w:space="0" w:color="auto"/>
            <w:bottom w:val="none" w:sz="0" w:space="0" w:color="auto"/>
            <w:right w:val="none" w:sz="0" w:space="0" w:color="auto"/>
          </w:divBdr>
        </w:div>
        <w:div w:id="858934990">
          <w:marLeft w:val="547"/>
          <w:marRight w:val="0"/>
          <w:marTop w:val="0"/>
          <w:marBottom w:val="0"/>
          <w:divBdr>
            <w:top w:val="none" w:sz="0" w:space="0" w:color="auto"/>
            <w:left w:val="none" w:sz="0" w:space="0" w:color="auto"/>
            <w:bottom w:val="none" w:sz="0" w:space="0" w:color="auto"/>
            <w:right w:val="none" w:sz="0" w:space="0" w:color="auto"/>
          </w:divBdr>
        </w:div>
        <w:div w:id="1278103273">
          <w:marLeft w:val="547"/>
          <w:marRight w:val="0"/>
          <w:marTop w:val="0"/>
          <w:marBottom w:val="0"/>
          <w:divBdr>
            <w:top w:val="none" w:sz="0" w:space="0" w:color="auto"/>
            <w:left w:val="none" w:sz="0" w:space="0" w:color="auto"/>
            <w:bottom w:val="none" w:sz="0" w:space="0" w:color="auto"/>
            <w:right w:val="none" w:sz="0" w:space="0" w:color="auto"/>
          </w:divBdr>
        </w:div>
        <w:div w:id="1799757068">
          <w:marLeft w:val="547"/>
          <w:marRight w:val="0"/>
          <w:marTop w:val="0"/>
          <w:marBottom w:val="0"/>
          <w:divBdr>
            <w:top w:val="none" w:sz="0" w:space="0" w:color="auto"/>
            <w:left w:val="none" w:sz="0" w:space="0" w:color="auto"/>
            <w:bottom w:val="none" w:sz="0" w:space="0" w:color="auto"/>
            <w:right w:val="none" w:sz="0" w:space="0" w:color="auto"/>
          </w:divBdr>
        </w:div>
        <w:div w:id="1138455920">
          <w:marLeft w:val="547"/>
          <w:marRight w:val="0"/>
          <w:marTop w:val="0"/>
          <w:marBottom w:val="0"/>
          <w:divBdr>
            <w:top w:val="none" w:sz="0" w:space="0" w:color="auto"/>
            <w:left w:val="none" w:sz="0" w:space="0" w:color="auto"/>
            <w:bottom w:val="none" w:sz="0" w:space="0" w:color="auto"/>
            <w:right w:val="none" w:sz="0" w:space="0" w:color="auto"/>
          </w:divBdr>
        </w:div>
        <w:div w:id="25563739">
          <w:marLeft w:val="547"/>
          <w:marRight w:val="0"/>
          <w:marTop w:val="0"/>
          <w:marBottom w:val="0"/>
          <w:divBdr>
            <w:top w:val="none" w:sz="0" w:space="0" w:color="auto"/>
            <w:left w:val="none" w:sz="0" w:space="0" w:color="auto"/>
            <w:bottom w:val="none" w:sz="0" w:space="0" w:color="auto"/>
            <w:right w:val="none" w:sz="0" w:space="0" w:color="auto"/>
          </w:divBdr>
        </w:div>
        <w:div w:id="727532945">
          <w:marLeft w:val="547"/>
          <w:marRight w:val="0"/>
          <w:marTop w:val="0"/>
          <w:marBottom w:val="0"/>
          <w:divBdr>
            <w:top w:val="none" w:sz="0" w:space="0" w:color="auto"/>
            <w:left w:val="none" w:sz="0" w:space="0" w:color="auto"/>
            <w:bottom w:val="none" w:sz="0" w:space="0" w:color="auto"/>
            <w:right w:val="none" w:sz="0" w:space="0" w:color="auto"/>
          </w:divBdr>
        </w:div>
        <w:div w:id="1649242179">
          <w:marLeft w:val="547"/>
          <w:marRight w:val="0"/>
          <w:marTop w:val="0"/>
          <w:marBottom w:val="0"/>
          <w:divBdr>
            <w:top w:val="none" w:sz="0" w:space="0" w:color="auto"/>
            <w:left w:val="none" w:sz="0" w:space="0" w:color="auto"/>
            <w:bottom w:val="none" w:sz="0" w:space="0" w:color="auto"/>
            <w:right w:val="none" w:sz="0" w:space="0" w:color="auto"/>
          </w:divBdr>
        </w:div>
        <w:div w:id="1842891464">
          <w:marLeft w:val="547"/>
          <w:marRight w:val="0"/>
          <w:marTop w:val="0"/>
          <w:marBottom w:val="0"/>
          <w:divBdr>
            <w:top w:val="none" w:sz="0" w:space="0" w:color="auto"/>
            <w:left w:val="none" w:sz="0" w:space="0" w:color="auto"/>
            <w:bottom w:val="none" w:sz="0" w:space="0" w:color="auto"/>
            <w:right w:val="none" w:sz="0" w:space="0" w:color="auto"/>
          </w:divBdr>
        </w:div>
        <w:div w:id="1718122992">
          <w:marLeft w:val="547"/>
          <w:marRight w:val="0"/>
          <w:marTop w:val="0"/>
          <w:marBottom w:val="0"/>
          <w:divBdr>
            <w:top w:val="none" w:sz="0" w:space="0" w:color="auto"/>
            <w:left w:val="none" w:sz="0" w:space="0" w:color="auto"/>
            <w:bottom w:val="none" w:sz="0" w:space="0" w:color="auto"/>
            <w:right w:val="none" w:sz="0" w:space="0" w:color="auto"/>
          </w:divBdr>
        </w:div>
        <w:div w:id="718167191">
          <w:marLeft w:val="547"/>
          <w:marRight w:val="0"/>
          <w:marTop w:val="0"/>
          <w:marBottom w:val="0"/>
          <w:divBdr>
            <w:top w:val="none" w:sz="0" w:space="0" w:color="auto"/>
            <w:left w:val="none" w:sz="0" w:space="0" w:color="auto"/>
            <w:bottom w:val="none" w:sz="0" w:space="0" w:color="auto"/>
            <w:right w:val="none" w:sz="0" w:space="0" w:color="auto"/>
          </w:divBdr>
        </w:div>
        <w:div w:id="1399398498">
          <w:marLeft w:val="547"/>
          <w:marRight w:val="0"/>
          <w:marTop w:val="0"/>
          <w:marBottom w:val="0"/>
          <w:divBdr>
            <w:top w:val="none" w:sz="0" w:space="0" w:color="auto"/>
            <w:left w:val="none" w:sz="0" w:space="0" w:color="auto"/>
            <w:bottom w:val="none" w:sz="0" w:space="0" w:color="auto"/>
            <w:right w:val="none" w:sz="0" w:space="0" w:color="auto"/>
          </w:divBdr>
        </w:div>
        <w:div w:id="1941720662">
          <w:marLeft w:val="547"/>
          <w:marRight w:val="0"/>
          <w:marTop w:val="0"/>
          <w:marBottom w:val="0"/>
          <w:divBdr>
            <w:top w:val="none" w:sz="0" w:space="0" w:color="auto"/>
            <w:left w:val="none" w:sz="0" w:space="0" w:color="auto"/>
            <w:bottom w:val="none" w:sz="0" w:space="0" w:color="auto"/>
            <w:right w:val="none" w:sz="0" w:space="0" w:color="auto"/>
          </w:divBdr>
        </w:div>
        <w:div w:id="1603882205">
          <w:marLeft w:val="547"/>
          <w:marRight w:val="0"/>
          <w:marTop w:val="0"/>
          <w:marBottom w:val="0"/>
          <w:divBdr>
            <w:top w:val="none" w:sz="0" w:space="0" w:color="auto"/>
            <w:left w:val="none" w:sz="0" w:space="0" w:color="auto"/>
            <w:bottom w:val="none" w:sz="0" w:space="0" w:color="auto"/>
            <w:right w:val="none" w:sz="0" w:space="0" w:color="auto"/>
          </w:divBdr>
        </w:div>
        <w:div w:id="1204907931">
          <w:marLeft w:val="547"/>
          <w:marRight w:val="0"/>
          <w:marTop w:val="0"/>
          <w:marBottom w:val="0"/>
          <w:divBdr>
            <w:top w:val="none" w:sz="0" w:space="0" w:color="auto"/>
            <w:left w:val="none" w:sz="0" w:space="0" w:color="auto"/>
            <w:bottom w:val="none" w:sz="0" w:space="0" w:color="auto"/>
            <w:right w:val="none" w:sz="0" w:space="0" w:color="auto"/>
          </w:divBdr>
        </w:div>
        <w:div w:id="1018046287">
          <w:marLeft w:val="547"/>
          <w:marRight w:val="0"/>
          <w:marTop w:val="0"/>
          <w:marBottom w:val="0"/>
          <w:divBdr>
            <w:top w:val="none" w:sz="0" w:space="0" w:color="auto"/>
            <w:left w:val="none" w:sz="0" w:space="0" w:color="auto"/>
            <w:bottom w:val="none" w:sz="0" w:space="0" w:color="auto"/>
            <w:right w:val="none" w:sz="0" w:space="0" w:color="auto"/>
          </w:divBdr>
        </w:div>
        <w:div w:id="134104185">
          <w:marLeft w:val="547"/>
          <w:marRight w:val="0"/>
          <w:marTop w:val="0"/>
          <w:marBottom w:val="0"/>
          <w:divBdr>
            <w:top w:val="none" w:sz="0" w:space="0" w:color="auto"/>
            <w:left w:val="none" w:sz="0" w:space="0" w:color="auto"/>
            <w:bottom w:val="none" w:sz="0" w:space="0" w:color="auto"/>
            <w:right w:val="none" w:sz="0" w:space="0" w:color="auto"/>
          </w:divBdr>
        </w:div>
        <w:div w:id="1600142935">
          <w:marLeft w:val="547"/>
          <w:marRight w:val="0"/>
          <w:marTop w:val="0"/>
          <w:marBottom w:val="0"/>
          <w:divBdr>
            <w:top w:val="none" w:sz="0" w:space="0" w:color="auto"/>
            <w:left w:val="none" w:sz="0" w:space="0" w:color="auto"/>
            <w:bottom w:val="none" w:sz="0" w:space="0" w:color="auto"/>
            <w:right w:val="none" w:sz="0" w:space="0" w:color="auto"/>
          </w:divBdr>
        </w:div>
      </w:divsChild>
    </w:div>
    <w:div w:id="983661644">
      <w:bodyDiv w:val="1"/>
      <w:marLeft w:val="0"/>
      <w:marRight w:val="0"/>
      <w:marTop w:val="0"/>
      <w:marBottom w:val="0"/>
      <w:divBdr>
        <w:top w:val="none" w:sz="0" w:space="0" w:color="auto"/>
        <w:left w:val="none" w:sz="0" w:space="0" w:color="auto"/>
        <w:bottom w:val="none" w:sz="0" w:space="0" w:color="auto"/>
        <w:right w:val="none" w:sz="0" w:space="0" w:color="auto"/>
      </w:divBdr>
    </w:div>
    <w:div w:id="986279972">
      <w:bodyDiv w:val="1"/>
      <w:marLeft w:val="0"/>
      <w:marRight w:val="0"/>
      <w:marTop w:val="0"/>
      <w:marBottom w:val="0"/>
      <w:divBdr>
        <w:top w:val="none" w:sz="0" w:space="0" w:color="auto"/>
        <w:left w:val="none" w:sz="0" w:space="0" w:color="auto"/>
        <w:bottom w:val="none" w:sz="0" w:space="0" w:color="auto"/>
        <w:right w:val="none" w:sz="0" w:space="0" w:color="auto"/>
      </w:divBdr>
    </w:div>
    <w:div w:id="1001350747">
      <w:bodyDiv w:val="1"/>
      <w:marLeft w:val="0"/>
      <w:marRight w:val="0"/>
      <w:marTop w:val="0"/>
      <w:marBottom w:val="0"/>
      <w:divBdr>
        <w:top w:val="none" w:sz="0" w:space="0" w:color="auto"/>
        <w:left w:val="none" w:sz="0" w:space="0" w:color="auto"/>
        <w:bottom w:val="none" w:sz="0" w:space="0" w:color="auto"/>
        <w:right w:val="none" w:sz="0" w:space="0" w:color="auto"/>
      </w:divBdr>
    </w:div>
    <w:div w:id="1068843433">
      <w:bodyDiv w:val="1"/>
      <w:marLeft w:val="0"/>
      <w:marRight w:val="0"/>
      <w:marTop w:val="0"/>
      <w:marBottom w:val="0"/>
      <w:divBdr>
        <w:top w:val="none" w:sz="0" w:space="0" w:color="auto"/>
        <w:left w:val="none" w:sz="0" w:space="0" w:color="auto"/>
        <w:bottom w:val="none" w:sz="0" w:space="0" w:color="auto"/>
        <w:right w:val="none" w:sz="0" w:space="0" w:color="auto"/>
      </w:divBdr>
    </w:div>
    <w:div w:id="1113472991">
      <w:bodyDiv w:val="1"/>
      <w:marLeft w:val="0"/>
      <w:marRight w:val="0"/>
      <w:marTop w:val="0"/>
      <w:marBottom w:val="0"/>
      <w:divBdr>
        <w:top w:val="none" w:sz="0" w:space="0" w:color="auto"/>
        <w:left w:val="none" w:sz="0" w:space="0" w:color="auto"/>
        <w:bottom w:val="none" w:sz="0" w:space="0" w:color="auto"/>
        <w:right w:val="none" w:sz="0" w:space="0" w:color="auto"/>
      </w:divBdr>
    </w:div>
    <w:div w:id="1113981474">
      <w:bodyDiv w:val="1"/>
      <w:marLeft w:val="0"/>
      <w:marRight w:val="0"/>
      <w:marTop w:val="0"/>
      <w:marBottom w:val="0"/>
      <w:divBdr>
        <w:top w:val="none" w:sz="0" w:space="0" w:color="auto"/>
        <w:left w:val="none" w:sz="0" w:space="0" w:color="auto"/>
        <w:bottom w:val="none" w:sz="0" w:space="0" w:color="auto"/>
        <w:right w:val="none" w:sz="0" w:space="0" w:color="auto"/>
      </w:divBdr>
    </w:div>
    <w:div w:id="1136139518">
      <w:bodyDiv w:val="1"/>
      <w:marLeft w:val="0"/>
      <w:marRight w:val="0"/>
      <w:marTop w:val="0"/>
      <w:marBottom w:val="0"/>
      <w:divBdr>
        <w:top w:val="none" w:sz="0" w:space="0" w:color="auto"/>
        <w:left w:val="none" w:sz="0" w:space="0" w:color="auto"/>
        <w:bottom w:val="none" w:sz="0" w:space="0" w:color="auto"/>
        <w:right w:val="none" w:sz="0" w:space="0" w:color="auto"/>
      </w:divBdr>
      <w:divsChild>
        <w:div w:id="786120211">
          <w:marLeft w:val="547"/>
          <w:marRight w:val="0"/>
          <w:marTop w:val="94"/>
          <w:marBottom w:val="94"/>
          <w:divBdr>
            <w:top w:val="none" w:sz="0" w:space="0" w:color="auto"/>
            <w:left w:val="none" w:sz="0" w:space="0" w:color="auto"/>
            <w:bottom w:val="none" w:sz="0" w:space="0" w:color="auto"/>
            <w:right w:val="none" w:sz="0" w:space="0" w:color="auto"/>
          </w:divBdr>
        </w:div>
        <w:div w:id="1798912900">
          <w:marLeft w:val="547"/>
          <w:marRight w:val="0"/>
          <w:marTop w:val="94"/>
          <w:marBottom w:val="94"/>
          <w:divBdr>
            <w:top w:val="none" w:sz="0" w:space="0" w:color="auto"/>
            <w:left w:val="none" w:sz="0" w:space="0" w:color="auto"/>
            <w:bottom w:val="none" w:sz="0" w:space="0" w:color="auto"/>
            <w:right w:val="none" w:sz="0" w:space="0" w:color="auto"/>
          </w:divBdr>
        </w:div>
      </w:divsChild>
    </w:div>
    <w:div w:id="1149251802">
      <w:bodyDiv w:val="1"/>
      <w:marLeft w:val="0"/>
      <w:marRight w:val="0"/>
      <w:marTop w:val="0"/>
      <w:marBottom w:val="0"/>
      <w:divBdr>
        <w:top w:val="none" w:sz="0" w:space="0" w:color="auto"/>
        <w:left w:val="none" w:sz="0" w:space="0" w:color="auto"/>
        <w:bottom w:val="none" w:sz="0" w:space="0" w:color="auto"/>
        <w:right w:val="none" w:sz="0" w:space="0" w:color="auto"/>
      </w:divBdr>
    </w:div>
    <w:div w:id="1188566371">
      <w:bodyDiv w:val="1"/>
      <w:marLeft w:val="0"/>
      <w:marRight w:val="0"/>
      <w:marTop w:val="0"/>
      <w:marBottom w:val="0"/>
      <w:divBdr>
        <w:top w:val="none" w:sz="0" w:space="0" w:color="auto"/>
        <w:left w:val="none" w:sz="0" w:space="0" w:color="auto"/>
        <w:bottom w:val="none" w:sz="0" w:space="0" w:color="auto"/>
        <w:right w:val="none" w:sz="0" w:space="0" w:color="auto"/>
      </w:divBdr>
    </w:div>
    <w:div w:id="1208688732">
      <w:bodyDiv w:val="1"/>
      <w:marLeft w:val="0"/>
      <w:marRight w:val="0"/>
      <w:marTop w:val="0"/>
      <w:marBottom w:val="0"/>
      <w:divBdr>
        <w:top w:val="none" w:sz="0" w:space="0" w:color="auto"/>
        <w:left w:val="none" w:sz="0" w:space="0" w:color="auto"/>
        <w:bottom w:val="none" w:sz="0" w:space="0" w:color="auto"/>
        <w:right w:val="none" w:sz="0" w:space="0" w:color="auto"/>
      </w:divBdr>
      <w:divsChild>
        <w:div w:id="1004478154">
          <w:marLeft w:val="605"/>
          <w:marRight w:val="0"/>
          <w:marTop w:val="0"/>
          <w:marBottom w:val="0"/>
          <w:divBdr>
            <w:top w:val="none" w:sz="0" w:space="0" w:color="auto"/>
            <w:left w:val="none" w:sz="0" w:space="0" w:color="auto"/>
            <w:bottom w:val="none" w:sz="0" w:space="0" w:color="auto"/>
            <w:right w:val="none" w:sz="0" w:space="0" w:color="auto"/>
          </w:divBdr>
        </w:div>
        <w:div w:id="736511910">
          <w:marLeft w:val="605"/>
          <w:marRight w:val="0"/>
          <w:marTop w:val="0"/>
          <w:marBottom w:val="0"/>
          <w:divBdr>
            <w:top w:val="none" w:sz="0" w:space="0" w:color="auto"/>
            <w:left w:val="none" w:sz="0" w:space="0" w:color="auto"/>
            <w:bottom w:val="none" w:sz="0" w:space="0" w:color="auto"/>
            <w:right w:val="none" w:sz="0" w:space="0" w:color="auto"/>
          </w:divBdr>
        </w:div>
        <w:div w:id="768623886">
          <w:marLeft w:val="605"/>
          <w:marRight w:val="0"/>
          <w:marTop w:val="0"/>
          <w:marBottom w:val="0"/>
          <w:divBdr>
            <w:top w:val="none" w:sz="0" w:space="0" w:color="auto"/>
            <w:left w:val="none" w:sz="0" w:space="0" w:color="auto"/>
            <w:bottom w:val="none" w:sz="0" w:space="0" w:color="auto"/>
            <w:right w:val="none" w:sz="0" w:space="0" w:color="auto"/>
          </w:divBdr>
        </w:div>
      </w:divsChild>
    </w:div>
    <w:div w:id="1272738602">
      <w:bodyDiv w:val="1"/>
      <w:marLeft w:val="0"/>
      <w:marRight w:val="0"/>
      <w:marTop w:val="0"/>
      <w:marBottom w:val="0"/>
      <w:divBdr>
        <w:top w:val="none" w:sz="0" w:space="0" w:color="auto"/>
        <w:left w:val="none" w:sz="0" w:space="0" w:color="auto"/>
        <w:bottom w:val="none" w:sz="0" w:space="0" w:color="auto"/>
        <w:right w:val="none" w:sz="0" w:space="0" w:color="auto"/>
      </w:divBdr>
    </w:div>
    <w:div w:id="1282372033">
      <w:bodyDiv w:val="1"/>
      <w:marLeft w:val="0"/>
      <w:marRight w:val="0"/>
      <w:marTop w:val="0"/>
      <w:marBottom w:val="0"/>
      <w:divBdr>
        <w:top w:val="none" w:sz="0" w:space="0" w:color="auto"/>
        <w:left w:val="none" w:sz="0" w:space="0" w:color="auto"/>
        <w:bottom w:val="none" w:sz="0" w:space="0" w:color="auto"/>
        <w:right w:val="none" w:sz="0" w:space="0" w:color="auto"/>
      </w:divBdr>
      <w:divsChild>
        <w:div w:id="702440805">
          <w:marLeft w:val="547"/>
          <w:marRight w:val="0"/>
          <w:marTop w:val="0"/>
          <w:marBottom w:val="0"/>
          <w:divBdr>
            <w:top w:val="none" w:sz="0" w:space="0" w:color="auto"/>
            <w:left w:val="none" w:sz="0" w:space="0" w:color="auto"/>
            <w:bottom w:val="none" w:sz="0" w:space="0" w:color="auto"/>
            <w:right w:val="none" w:sz="0" w:space="0" w:color="auto"/>
          </w:divBdr>
        </w:div>
        <w:div w:id="1958634417">
          <w:marLeft w:val="547"/>
          <w:marRight w:val="0"/>
          <w:marTop w:val="0"/>
          <w:marBottom w:val="0"/>
          <w:divBdr>
            <w:top w:val="none" w:sz="0" w:space="0" w:color="auto"/>
            <w:left w:val="none" w:sz="0" w:space="0" w:color="auto"/>
            <w:bottom w:val="none" w:sz="0" w:space="0" w:color="auto"/>
            <w:right w:val="none" w:sz="0" w:space="0" w:color="auto"/>
          </w:divBdr>
        </w:div>
        <w:div w:id="422528059">
          <w:marLeft w:val="547"/>
          <w:marRight w:val="0"/>
          <w:marTop w:val="0"/>
          <w:marBottom w:val="0"/>
          <w:divBdr>
            <w:top w:val="none" w:sz="0" w:space="0" w:color="auto"/>
            <w:left w:val="none" w:sz="0" w:space="0" w:color="auto"/>
            <w:bottom w:val="none" w:sz="0" w:space="0" w:color="auto"/>
            <w:right w:val="none" w:sz="0" w:space="0" w:color="auto"/>
          </w:divBdr>
        </w:div>
        <w:div w:id="366490891">
          <w:marLeft w:val="547"/>
          <w:marRight w:val="0"/>
          <w:marTop w:val="0"/>
          <w:marBottom w:val="0"/>
          <w:divBdr>
            <w:top w:val="none" w:sz="0" w:space="0" w:color="auto"/>
            <w:left w:val="none" w:sz="0" w:space="0" w:color="auto"/>
            <w:bottom w:val="none" w:sz="0" w:space="0" w:color="auto"/>
            <w:right w:val="none" w:sz="0" w:space="0" w:color="auto"/>
          </w:divBdr>
        </w:div>
        <w:div w:id="888499256">
          <w:marLeft w:val="547"/>
          <w:marRight w:val="0"/>
          <w:marTop w:val="0"/>
          <w:marBottom w:val="0"/>
          <w:divBdr>
            <w:top w:val="none" w:sz="0" w:space="0" w:color="auto"/>
            <w:left w:val="none" w:sz="0" w:space="0" w:color="auto"/>
            <w:bottom w:val="none" w:sz="0" w:space="0" w:color="auto"/>
            <w:right w:val="none" w:sz="0" w:space="0" w:color="auto"/>
          </w:divBdr>
        </w:div>
        <w:div w:id="1266646648">
          <w:marLeft w:val="547"/>
          <w:marRight w:val="0"/>
          <w:marTop w:val="0"/>
          <w:marBottom w:val="0"/>
          <w:divBdr>
            <w:top w:val="none" w:sz="0" w:space="0" w:color="auto"/>
            <w:left w:val="none" w:sz="0" w:space="0" w:color="auto"/>
            <w:bottom w:val="none" w:sz="0" w:space="0" w:color="auto"/>
            <w:right w:val="none" w:sz="0" w:space="0" w:color="auto"/>
          </w:divBdr>
        </w:div>
        <w:div w:id="2141997763">
          <w:marLeft w:val="547"/>
          <w:marRight w:val="0"/>
          <w:marTop w:val="0"/>
          <w:marBottom w:val="0"/>
          <w:divBdr>
            <w:top w:val="none" w:sz="0" w:space="0" w:color="auto"/>
            <w:left w:val="none" w:sz="0" w:space="0" w:color="auto"/>
            <w:bottom w:val="none" w:sz="0" w:space="0" w:color="auto"/>
            <w:right w:val="none" w:sz="0" w:space="0" w:color="auto"/>
          </w:divBdr>
        </w:div>
        <w:div w:id="954870706">
          <w:marLeft w:val="547"/>
          <w:marRight w:val="0"/>
          <w:marTop w:val="0"/>
          <w:marBottom w:val="0"/>
          <w:divBdr>
            <w:top w:val="none" w:sz="0" w:space="0" w:color="auto"/>
            <w:left w:val="none" w:sz="0" w:space="0" w:color="auto"/>
            <w:bottom w:val="none" w:sz="0" w:space="0" w:color="auto"/>
            <w:right w:val="none" w:sz="0" w:space="0" w:color="auto"/>
          </w:divBdr>
        </w:div>
        <w:div w:id="1664746780">
          <w:marLeft w:val="547"/>
          <w:marRight w:val="0"/>
          <w:marTop w:val="0"/>
          <w:marBottom w:val="0"/>
          <w:divBdr>
            <w:top w:val="none" w:sz="0" w:space="0" w:color="auto"/>
            <w:left w:val="none" w:sz="0" w:space="0" w:color="auto"/>
            <w:bottom w:val="none" w:sz="0" w:space="0" w:color="auto"/>
            <w:right w:val="none" w:sz="0" w:space="0" w:color="auto"/>
          </w:divBdr>
        </w:div>
        <w:div w:id="319038776">
          <w:marLeft w:val="547"/>
          <w:marRight w:val="0"/>
          <w:marTop w:val="0"/>
          <w:marBottom w:val="0"/>
          <w:divBdr>
            <w:top w:val="none" w:sz="0" w:space="0" w:color="auto"/>
            <w:left w:val="none" w:sz="0" w:space="0" w:color="auto"/>
            <w:bottom w:val="none" w:sz="0" w:space="0" w:color="auto"/>
            <w:right w:val="none" w:sz="0" w:space="0" w:color="auto"/>
          </w:divBdr>
        </w:div>
        <w:div w:id="1846631681">
          <w:marLeft w:val="547"/>
          <w:marRight w:val="0"/>
          <w:marTop w:val="0"/>
          <w:marBottom w:val="0"/>
          <w:divBdr>
            <w:top w:val="none" w:sz="0" w:space="0" w:color="auto"/>
            <w:left w:val="none" w:sz="0" w:space="0" w:color="auto"/>
            <w:bottom w:val="none" w:sz="0" w:space="0" w:color="auto"/>
            <w:right w:val="none" w:sz="0" w:space="0" w:color="auto"/>
          </w:divBdr>
        </w:div>
        <w:div w:id="344401627">
          <w:marLeft w:val="547"/>
          <w:marRight w:val="0"/>
          <w:marTop w:val="0"/>
          <w:marBottom w:val="0"/>
          <w:divBdr>
            <w:top w:val="none" w:sz="0" w:space="0" w:color="auto"/>
            <w:left w:val="none" w:sz="0" w:space="0" w:color="auto"/>
            <w:bottom w:val="none" w:sz="0" w:space="0" w:color="auto"/>
            <w:right w:val="none" w:sz="0" w:space="0" w:color="auto"/>
          </w:divBdr>
        </w:div>
        <w:div w:id="620914552">
          <w:marLeft w:val="547"/>
          <w:marRight w:val="0"/>
          <w:marTop w:val="0"/>
          <w:marBottom w:val="0"/>
          <w:divBdr>
            <w:top w:val="none" w:sz="0" w:space="0" w:color="auto"/>
            <w:left w:val="none" w:sz="0" w:space="0" w:color="auto"/>
            <w:bottom w:val="none" w:sz="0" w:space="0" w:color="auto"/>
            <w:right w:val="none" w:sz="0" w:space="0" w:color="auto"/>
          </w:divBdr>
        </w:div>
        <w:div w:id="321009282">
          <w:marLeft w:val="547"/>
          <w:marRight w:val="0"/>
          <w:marTop w:val="0"/>
          <w:marBottom w:val="0"/>
          <w:divBdr>
            <w:top w:val="none" w:sz="0" w:space="0" w:color="auto"/>
            <w:left w:val="none" w:sz="0" w:space="0" w:color="auto"/>
            <w:bottom w:val="none" w:sz="0" w:space="0" w:color="auto"/>
            <w:right w:val="none" w:sz="0" w:space="0" w:color="auto"/>
          </w:divBdr>
        </w:div>
        <w:div w:id="598608291">
          <w:marLeft w:val="547"/>
          <w:marRight w:val="0"/>
          <w:marTop w:val="0"/>
          <w:marBottom w:val="0"/>
          <w:divBdr>
            <w:top w:val="none" w:sz="0" w:space="0" w:color="auto"/>
            <w:left w:val="none" w:sz="0" w:space="0" w:color="auto"/>
            <w:bottom w:val="none" w:sz="0" w:space="0" w:color="auto"/>
            <w:right w:val="none" w:sz="0" w:space="0" w:color="auto"/>
          </w:divBdr>
        </w:div>
        <w:div w:id="1283653900">
          <w:marLeft w:val="547"/>
          <w:marRight w:val="0"/>
          <w:marTop w:val="0"/>
          <w:marBottom w:val="0"/>
          <w:divBdr>
            <w:top w:val="none" w:sz="0" w:space="0" w:color="auto"/>
            <w:left w:val="none" w:sz="0" w:space="0" w:color="auto"/>
            <w:bottom w:val="none" w:sz="0" w:space="0" w:color="auto"/>
            <w:right w:val="none" w:sz="0" w:space="0" w:color="auto"/>
          </w:divBdr>
        </w:div>
        <w:div w:id="1091120115">
          <w:marLeft w:val="547"/>
          <w:marRight w:val="0"/>
          <w:marTop w:val="0"/>
          <w:marBottom w:val="0"/>
          <w:divBdr>
            <w:top w:val="none" w:sz="0" w:space="0" w:color="auto"/>
            <w:left w:val="none" w:sz="0" w:space="0" w:color="auto"/>
            <w:bottom w:val="none" w:sz="0" w:space="0" w:color="auto"/>
            <w:right w:val="none" w:sz="0" w:space="0" w:color="auto"/>
          </w:divBdr>
        </w:div>
        <w:div w:id="613560006">
          <w:marLeft w:val="547"/>
          <w:marRight w:val="0"/>
          <w:marTop w:val="0"/>
          <w:marBottom w:val="0"/>
          <w:divBdr>
            <w:top w:val="none" w:sz="0" w:space="0" w:color="auto"/>
            <w:left w:val="none" w:sz="0" w:space="0" w:color="auto"/>
            <w:bottom w:val="none" w:sz="0" w:space="0" w:color="auto"/>
            <w:right w:val="none" w:sz="0" w:space="0" w:color="auto"/>
          </w:divBdr>
        </w:div>
        <w:div w:id="170999321">
          <w:marLeft w:val="547"/>
          <w:marRight w:val="0"/>
          <w:marTop w:val="0"/>
          <w:marBottom w:val="0"/>
          <w:divBdr>
            <w:top w:val="none" w:sz="0" w:space="0" w:color="auto"/>
            <w:left w:val="none" w:sz="0" w:space="0" w:color="auto"/>
            <w:bottom w:val="none" w:sz="0" w:space="0" w:color="auto"/>
            <w:right w:val="none" w:sz="0" w:space="0" w:color="auto"/>
          </w:divBdr>
        </w:div>
        <w:div w:id="1494376890">
          <w:marLeft w:val="547"/>
          <w:marRight w:val="0"/>
          <w:marTop w:val="0"/>
          <w:marBottom w:val="0"/>
          <w:divBdr>
            <w:top w:val="none" w:sz="0" w:space="0" w:color="auto"/>
            <w:left w:val="none" w:sz="0" w:space="0" w:color="auto"/>
            <w:bottom w:val="none" w:sz="0" w:space="0" w:color="auto"/>
            <w:right w:val="none" w:sz="0" w:space="0" w:color="auto"/>
          </w:divBdr>
        </w:div>
        <w:div w:id="1252853353">
          <w:marLeft w:val="547"/>
          <w:marRight w:val="0"/>
          <w:marTop w:val="0"/>
          <w:marBottom w:val="0"/>
          <w:divBdr>
            <w:top w:val="none" w:sz="0" w:space="0" w:color="auto"/>
            <w:left w:val="none" w:sz="0" w:space="0" w:color="auto"/>
            <w:bottom w:val="none" w:sz="0" w:space="0" w:color="auto"/>
            <w:right w:val="none" w:sz="0" w:space="0" w:color="auto"/>
          </w:divBdr>
        </w:div>
        <w:div w:id="2105808281">
          <w:marLeft w:val="547"/>
          <w:marRight w:val="0"/>
          <w:marTop w:val="0"/>
          <w:marBottom w:val="0"/>
          <w:divBdr>
            <w:top w:val="none" w:sz="0" w:space="0" w:color="auto"/>
            <w:left w:val="none" w:sz="0" w:space="0" w:color="auto"/>
            <w:bottom w:val="none" w:sz="0" w:space="0" w:color="auto"/>
            <w:right w:val="none" w:sz="0" w:space="0" w:color="auto"/>
          </w:divBdr>
        </w:div>
        <w:div w:id="205265069">
          <w:marLeft w:val="547"/>
          <w:marRight w:val="0"/>
          <w:marTop w:val="0"/>
          <w:marBottom w:val="0"/>
          <w:divBdr>
            <w:top w:val="none" w:sz="0" w:space="0" w:color="auto"/>
            <w:left w:val="none" w:sz="0" w:space="0" w:color="auto"/>
            <w:bottom w:val="none" w:sz="0" w:space="0" w:color="auto"/>
            <w:right w:val="none" w:sz="0" w:space="0" w:color="auto"/>
          </w:divBdr>
        </w:div>
        <w:div w:id="1130981315">
          <w:marLeft w:val="547"/>
          <w:marRight w:val="0"/>
          <w:marTop w:val="0"/>
          <w:marBottom w:val="0"/>
          <w:divBdr>
            <w:top w:val="none" w:sz="0" w:space="0" w:color="auto"/>
            <w:left w:val="none" w:sz="0" w:space="0" w:color="auto"/>
            <w:bottom w:val="none" w:sz="0" w:space="0" w:color="auto"/>
            <w:right w:val="none" w:sz="0" w:space="0" w:color="auto"/>
          </w:divBdr>
        </w:div>
      </w:divsChild>
    </w:div>
    <w:div w:id="1326518908">
      <w:bodyDiv w:val="1"/>
      <w:marLeft w:val="0"/>
      <w:marRight w:val="0"/>
      <w:marTop w:val="0"/>
      <w:marBottom w:val="0"/>
      <w:divBdr>
        <w:top w:val="none" w:sz="0" w:space="0" w:color="auto"/>
        <w:left w:val="none" w:sz="0" w:space="0" w:color="auto"/>
        <w:bottom w:val="none" w:sz="0" w:space="0" w:color="auto"/>
        <w:right w:val="none" w:sz="0" w:space="0" w:color="auto"/>
      </w:divBdr>
    </w:div>
    <w:div w:id="1340156891">
      <w:bodyDiv w:val="1"/>
      <w:marLeft w:val="0"/>
      <w:marRight w:val="0"/>
      <w:marTop w:val="0"/>
      <w:marBottom w:val="0"/>
      <w:divBdr>
        <w:top w:val="none" w:sz="0" w:space="0" w:color="auto"/>
        <w:left w:val="none" w:sz="0" w:space="0" w:color="auto"/>
        <w:bottom w:val="none" w:sz="0" w:space="0" w:color="auto"/>
        <w:right w:val="none" w:sz="0" w:space="0" w:color="auto"/>
      </w:divBdr>
      <w:divsChild>
        <w:div w:id="1171145087">
          <w:marLeft w:val="576"/>
          <w:marRight w:val="0"/>
          <w:marTop w:val="60"/>
          <w:marBottom w:val="0"/>
          <w:divBdr>
            <w:top w:val="none" w:sz="0" w:space="0" w:color="auto"/>
            <w:left w:val="none" w:sz="0" w:space="0" w:color="auto"/>
            <w:bottom w:val="none" w:sz="0" w:space="0" w:color="auto"/>
            <w:right w:val="none" w:sz="0" w:space="0" w:color="auto"/>
          </w:divBdr>
        </w:div>
      </w:divsChild>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1588371">
      <w:bodyDiv w:val="1"/>
      <w:marLeft w:val="0"/>
      <w:marRight w:val="0"/>
      <w:marTop w:val="0"/>
      <w:marBottom w:val="0"/>
      <w:divBdr>
        <w:top w:val="none" w:sz="0" w:space="0" w:color="auto"/>
        <w:left w:val="none" w:sz="0" w:space="0" w:color="auto"/>
        <w:bottom w:val="none" w:sz="0" w:space="0" w:color="auto"/>
        <w:right w:val="none" w:sz="0" w:space="0" w:color="auto"/>
      </w:divBdr>
    </w:div>
    <w:div w:id="1472208741">
      <w:bodyDiv w:val="1"/>
      <w:marLeft w:val="0"/>
      <w:marRight w:val="0"/>
      <w:marTop w:val="0"/>
      <w:marBottom w:val="0"/>
      <w:divBdr>
        <w:top w:val="none" w:sz="0" w:space="0" w:color="auto"/>
        <w:left w:val="none" w:sz="0" w:space="0" w:color="auto"/>
        <w:bottom w:val="none" w:sz="0" w:space="0" w:color="auto"/>
        <w:right w:val="none" w:sz="0" w:space="0" w:color="auto"/>
      </w:divBdr>
      <w:divsChild>
        <w:div w:id="769160880">
          <w:marLeft w:val="547"/>
          <w:marRight w:val="0"/>
          <w:marTop w:val="0"/>
          <w:marBottom w:val="0"/>
          <w:divBdr>
            <w:top w:val="none" w:sz="0" w:space="0" w:color="auto"/>
            <w:left w:val="none" w:sz="0" w:space="0" w:color="auto"/>
            <w:bottom w:val="none" w:sz="0" w:space="0" w:color="auto"/>
            <w:right w:val="none" w:sz="0" w:space="0" w:color="auto"/>
          </w:divBdr>
        </w:div>
      </w:divsChild>
    </w:div>
    <w:div w:id="1610509047">
      <w:bodyDiv w:val="1"/>
      <w:marLeft w:val="0"/>
      <w:marRight w:val="0"/>
      <w:marTop w:val="0"/>
      <w:marBottom w:val="0"/>
      <w:divBdr>
        <w:top w:val="none" w:sz="0" w:space="0" w:color="auto"/>
        <w:left w:val="none" w:sz="0" w:space="0" w:color="auto"/>
        <w:bottom w:val="none" w:sz="0" w:space="0" w:color="auto"/>
        <w:right w:val="none" w:sz="0" w:space="0" w:color="auto"/>
      </w:divBdr>
    </w:div>
    <w:div w:id="1634749326">
      <w:bodyDiv w:val="1"/>
      <w:marLeft w:val="0"/>
      <w:marRight w:val="0"/>
      <w:marTop w:val="0"/>
      <w:marBottom w:val="0"/>
      <w:divBdr>
        <w:top w:val="none" w:sz="0" w:space="0" w:color="auto"/>
        <w:left w:val="none" w:sz="0" w:space="0" w:color="auto"/>
        <w:bottom w:val="none" w:sz="0" w:space="0" w:color="auto"/>
        <w:right w:val="none" w:sz="0" w:space="0" w:color="auto"/>
      </w:divBdr>
    </w:div>
    <w:div w:id="1635673828">
      <w:bodyDiv w:val="1"/>
      <w:marLeft w:val="0"/>
      <w:marRight w:val="0"/>
      <w:marTop w:val="0"/>
      <w:marBottom w:val="0"/>
      <w:divBdr>
        <w:top w:val="none" w:sz="0" w:space="0" w:color="auto"/>
        <w:left w:val="none" w:sz="0" w:space="0" w:color="auto"/>
        <w:bottom w:val="none" w:sz="0" w:space="0" w:color="auto"/>
        <w:right w:val="none" w:sz="0" w:space="0" w:color="auto"/>
      </w:divBdr>
    </w:div>
    <w:div w:id="1723020615">
      <w:bodyDiv w:val="1"/>
      <w:marLeft w:val="0"/>
      <w:marRight w:val="0"/>
      <w:marTop w:val="0"/>
      <w:marBottom w:val="0"/>
      <w:divBdr>
        <w:top w:val="none" w:sz="0" w:space="0" w:color="auto"/>
        <w:left w:val="none" w:sz="0" w:space="0" w:color="auto"/>
        <w:bottom w:val="none" w:sz="0" w:space="0" w:color="auto"/>
        <w:right w:val="none" w:sz="0" w:space="0" w:color="auto"/>
      </w:divBdr>
    </w:div>
    <w:div w:id="1847548770">
      <w:bodyDiv w:val="1"/>
      <w:marLeft w:val="0"/>
      <w:marRight w:val="0"/>
      <w:marTop w:val="0"/>
      <w:marBottom w:val="0"/>
      <w:divBdr>
        <w:top w:val="none" w:sz="0" w:space="0" w:color="auto"/>
        <w:left w:val="none" w:sz="0" w:space="0" w:color="auto"/>
        <w:bottom w:val="none" w:sz="0" w:space="0" w:color="auto"/>
        <w:right w:val="none" w:sz="0" w:space="0" w:color="auto"/>
      </w:divBdr>
    </w:div>
    <w:div w:id="1877279358">
      <w:bodyDiv w:val="1"/>
      <w:marLeft w:val="0"/>
      <w:marRight w:val="0"/>
      <w:marTop w:val="0"/>
      <w:marBottom w:val="0"/>
      <w:divBdr>
        <w:top w:val="none" w:sz="0" w:space="0" w:color="auto"/>
        <w:left w:val="none" w:sz="0" w:space="0" w:color="auto"/>
        <w:bottom w:val="none" w:sz="0" w:space="0" w:color="auto"/>
        <w:right w:val="none" w:sz="0" w:space="0" w:color="auto"/>
      </w:divBdr>
    </w:div>
    <w:div w:id="1887526928">
      <w:bodyDiv w:val="1"/>
      <w:marLeft w:val="0"/>
      <w:marRight w:val="0"/>
      <w:marTop w:val="0"/>
      <w:marBottom w:val="0"/>
      <w:divBdr>
        <w:top w:val="none" w:sz="0" w:space="0" w:color="auto"/>
        <w:left w:val="none" w:sz="0" w:space="0" w:color="auto"/>
        <w:bottom w:val="none" w:sz="0" w:space="0" w:color="auto"/>
        <w:right w:val="none" w:sz="0" w:space="0" w:color="auto"/>
      </w:divBdr>
    </w:div>
    <w:div w:id="1888685268">
      <w:bodyDiv w:val="1"/>
      <w:marLeft w:val="0"/>
      <w:marRight w:val="0"/>
      <w:marTop w:val="0"/>
      <w:marBottom w:val="0"/>
      <w:divBdr>
        <w:top w:val="none" w:sz="0" w:space="0" w:color="auto"/>
        <w:left w:val="none" w:sz="0" w:space="0" w:color="auto"/>
        <w:bottom w:val="none" w:sz="0" w:space="0" w:color="auto"/>
        <w:right w:val="none" w:sz="0" w:space="0" w:color="auto"/>
      </w:divBdr>
    </w:div>
    <w:div w:id="1896508777">
      <w:bodyDiv w:val="1"/>
      <w:marLeft w:val="0"/>
      <w:marRight w:val="0"/>
      <w:marTop w:val="0"/>
      <w:marBottom w:val="0"/>
      <w:divBdr>
        <w:top w:val="none" w:sz="0" w:space="0" w:color="auto"/>
        <w:left w:val="none" w:sz="0" w:space="0" w:color="auto"/>
        <w:bottom w:val="none" w:sz="0" w:space="0" w:color="auto"/>
        <w:right w:val="none" w:sz="0" w:space="0" w:color="auto"/>
      </w:divBdr>
    </w:div>
    <w:div w:id="1932230114">
      <w:bodyDiv w:val="1"/>
      <w:marLeft w:val="0"/>
      <w:marRight w:val="0"/>
      <w:marTop w:val="0"/>
      <w:marBottom w:val="0"/>
      <w:divBdr>
        <w:top w:val="none" w:sz="0" w:space="0" w:color="auto"/>
        <w:left w:val="none" w:sz="0" w:space="0" w:color="auto"/>
        <w:bottom w:val="none" w:sz="0" w:space="0" w:color="auto"/>
        <w:right w:val="none" w:sz="0" w:space="0" w:color="auto"/>
      </w:divBdr>
    </w:div>
    <w:div w:id="1970430303">
      <w:bodyDiv w:val="1"/>
      <w:marLeft w:val="0"/>
      <w:marRight w:val="0"/>
      <w:marTop w:val="0"/>
      <w:marBottom w:val="0"/>
      <w:divBdr>
        <w:top w:val="none" w:sz="0" w:space="0" w:color="auto"/>
        <w:left w:val="none" w:sz="0" w:space="0" w:color="auto"/>
        <w:bottom w:val="none" w:sz="0" w:space="0" w:color="auto"/>
        <w:right w:val="none" w:sz="0" w:space="0" w:color="auto"/>
      </w:divBdr>
    </w:div>
    <w:div w:id="1974481766">
      <w:bodyDiv w:val="1"/>
      <w:marLeft w:val="0"/>
      <w:marRight w:val="0"/>
      <w:marTop w:val="0"/>
      <w:marBottom w:val="0"/>
      <w:divBdr>
        <w:top w:val="none" w:sz="0" w:space="0" w:color="auto"/>
        <w:left w:val="none" w:sz="0" w:space="0" w:color="auto"/>
        <w:bottom w:val="none" w:sz="0" w:space="0" w:color="auto"/>
        <w:right w:val="none" w:sz="0" w:space="0" w:color="auto"/>
      </w:divBdr>
    </w:div>
    <w:div w:id="1976251384">
      <w:bodyDiv w:val="1"/>
      <w:marLeft w:val="0"/>
      <w:marRight w:val="0"/>
      <w:marTop w:val="0"/>
      <w:marBottom w:val="0"/>
      <w:divBdr>
        <w:top w:val="none" w:sz="0" w:space="0" w:color="auto"/>
        <w:left w:val="none" w:sz="0" w:space="0" w:color="auto"/>
        <w:bottom w:val="none" w:sz="0" w:space="0" w:color="auto"/>
        <w:right w:val="none" w:sz="0" w:space="0" w:color="auto"/>
      </w:divBdr>
      <w:divsChild>
        <w:div w:id="972253054">
          <w:marLeft w:val="562"/>
          <w:marRight w:val="0"/>
          <w:marTop w:val="96"/>
          <w:marBottom w:val="0"/>
          <w:divBdr>
            <w:top w:val="none" w:sz="0" w:space="0" w:color="auto"/>
            <w:left w:val="none" w:sz="0" w:space="0" w:color="auto"/>
            <w:bottom w:val="none" w:sz="0" w:space="0" w:color="auto"/>
            <w:right w:val="none" w:sz="0" w:space="0" w:color="auto"/>
          </w:divBdr>
        </w:div>
      </w:divsChild>
    </w:div>
    <w:div w:id="1981761232">
      <w:bodyDiv w:val="1"/>
      <w:marLeft w:val="0"/>
      <w:marRight w:val="0"/>
      <w:marTop w:val="0"/>
      <w:marBottom w:val="0"/>
      <w:divBdr>
        <w:top w:val="none" w:sz="0" w:space="0" w:color="auto"/>
        <w:left w:val="none" w:sz="0" w:space="0" w:color="auto"/>
        <w:bottom w:val="none" w:sz="0" w:space="0" w:color="auto"/>
        <w:right w:val="none" w:sz="0" w:space="0" w:color="auto"/>
      </w:divBdr>
    </w:div>
    <w:div w:id="1983535164">
      <w:bodyDiv w:val="1"/>
      <w:marLeft w:val="0"/>
      <w:marRight w:val="0"/>
      <w:marTop w:val="0"/>
      <w:marBottom w:val="0"/>
      <w:divBdr>
        <w:top w:val="none" w:sz="0" w:space="0" w:color="auto"/>
        <w:left w:val="none" w:sz="0" w:space="0" w:color="auto"/>
        <w:bottom w:val="none" w:sz="0" w:space="0" w:color="auto"/>
        <w:right w:val="none" w:sz="0" w:space="0" w:color="auto"/>
      </w:divBdr>
    </w:div>
    <w:div w:id="2018651320">
      <w:bodyDiv w:val="1"/>
      <w:marLeft w:val="0"/>
      <w:marRight w:val="0"/>
      <w:marTop w:val="0"/>
      <w:marBottom w:val="0"/>
      <w:divBdr>
        <w:top w:val="none" w:sz="0" w:space="0" w:color="auto"/>
        <w:left w:val="none" w:sz="0" w:space="0" w:color="auto"/>
        <w:bottom w:val="none" w:sz="0" w:space="0" w:color="auto"/>
        <w:right w:val="none" w:sz="0" w:space="0" w:color="auto"/>
      </w:divBdr>
    </w:div>
    <w:div w:id="2079474698">
      <w:bodyDiv w:val="1"/>
      <w:marLeft w:val="0"/>
      <w:marRight w:val="0"/>
      <w:marTop w:val="0"/>
      <w:marBottom w:val="0"/>
      <w:divBdr>
        <w:top w:val="none" w:sz="0" w:space="0" w:color="auto"/>
        <w:left w:val="none" w:sz="0" w:space="0" w:color="auto"/>
        <w:bottom w:val="none" w:sz="0" w:space="0" w:color="auto"/>
        <w:right w:val="none" w:sz="0" w:space="0" w:color="auto"/>
      </w:divBdr>
      <w:divsChild>
        <w:div w:id="693191398">
          <w:marLeft w:val="576"/>
          <w:marRight w:val="0"/>
          <w:marTop w:val="0"/>
          <w:marBottom w:val="0"/>
          <w:divBdr>
            <w:top w:val="none" w:sz="0" w:space="0" w:color="auto"/>
            <w:left w:val="none" w:sz="0" w:space="0" w:color="auto"/>
            <w:bottom w:val="none" w:sz="0" w:space="0" w:color="auto"/>
            <w:right w:val="none" w:sz="0" w:space="0" w:color="auto"/>
          </w:divBdr>
        </w:div>
        <w:div w:id="452674688">
          <w:marLeft w:val="576"/>
          <w:marRight w:val="0"/>
          <w:marTop w:val="0"/>
          <w:marBottom w:val="0"/>
          <w:divBdr>
            <w:top w:val="none" w:sz="0" w:space="0" w:color="auto"/>
            <w:left w:val="none" w:sz="0" w:space="0" w:color="auto"/>
            <w:bottom w:val="none" w:sz="0" w:space="0" w:color="auto"/>
            <w:right w:val="none" w:sz="0" w:space="0" w:color="auto"/>
          </w:divBdr>
        </w:div>
        <w:div w:id="292519317">
          <w:marLeft w:val="576"/>
          <w:marRight w:val="0"/>
          <w:marTop w:val="0"/>
          <w:marBottom w:val="0"/>
          <w:divBdr>
            <w:top w:val="none" w:sz="0" w:space="0" w:color="auto"/>
            <w:left w:val="none" w:sz="0" w:space="0" w:color="auto"/>
            <w:bottom w:val="none" w:sz="0" w:space="0" w:color="auto"/>
            <w:right w:val="none" w:sz="0" w:space="0" w:color="auto"/>
          </w:divBdr>
        </w:div>
      </w:divsChild>
    </w:div>
    <w:div w:id="20917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7B1100-7AC6-4FD9-8D37-70F23C6E8522}" type="doc">
      <dgm:prSet loTypeId="urn:microsoft.com/office/officeart/2005/8/layout/vList2" loCatId="list" qsTypeId="urn:microsoft.com/office/officeart/2005/8/quickstyle/simple1" qsCatId="simple" csTypeId="urn:microsoft.com/office/officeart/2005/8/colors/accent3_4" csCatId="accent3" phldr="1"/>
      <dgm:spPr/>
      <dgm:t>
        <a:bodyPr/>
        <a:lstStyle/>
        <a:p>
          <a:endParaRPr lang="es-ES"/>
        </a:p>
      </dgm:t>
    </dgm:pt>
    <dgm:pt modelId="{F1B06A6D-66B3-4728-89C3-D25FDEC546E9}">
      <dgm:prSet phldrT="[Texto]" custT="1"/>
      <dgm:spPr/>
      <dgm:t>
        <a:bodyPr/>
        <a:lstStyle/>
        <a:p>
          <a:r>
            <a:rPr lang="es-ES" sz="1800" b="0">
              <a:latin typeface="Century Gothic" pitchFamily="34" charset="0"/>
            </a:rPr>
            <a:t>Propósito</a:t>
          </a:r>
          <a:r>
            <a:rPr lang="es-ES" sz="2800" b="0">
              <a:latin typeface="Century Gothic" pitchFamily="34" charset="0"/>
            </a:rPr>
            <a:t> </a:t>
          </a:r>
        </a:p>
      </dgm:t>
    </dgm:pt>
    <dgm:pt modelId="{8229BB46-1650-4B1A-B22F-D0A1B0523D3E}" type="parTrans" cxnId="{F5601659-29DC-4F53-BF54-25D71DFF8FD4}">
      <dgm:prSet/>
      <dgm:spPr/>
      <dgm:t>
        <a:bodyPr/>
        <a:lstStyle/>
        <a:p>
          <a:endParaRPr lang="es-ES"/>
        </a:p>
      </dgm:t>
    </dgm:pt>
    <dgm:pt modelId="{F72BE213-8B6C-4186-B4AB-0E25B08C14B7}" type="sibTrans" cxnId="{F5601659-29DC-4F53-BF54-25D71DFF8FD4}">
      <dgm:prSet/>
      <dgm:spPr/>
      <dgm:t>
        <a:bodyPr/>
        <a:lstStyle/>
        <a:p>
          <a:endParaRPr lang="es-ES"/>
        </a:p>
      </dgm:t>
    </dgm:pt>
    <dgm:pt modelId="{69A7180D-9620-4053-A0CF-88104AA6FFA0}" type="pres">
      <dgm:prSet presAssocID="{4B7B1100-7AC6-4FD9-8D37-70F23C6E8522}" presName="linear" presStyleCnt="0">
        <dgm:presLayoutVars>
          <dgm:animLvl val="lvl"/>
          <dgm:resizeHandles val="exact"/>
        </dgm:presLayoutVars>
      </dgm:prSet>
      <dgm:spPr/>
      <dgm:t>
        <a:bodyPr/>
        <a:lstStyle/>
        <a:p>
          <a:endParaRPr lang="es-ES"/>
        </a:p>
      </dgm:t>
    </dgm:pt>
    <dgm:pt modelId="{AA2A3A2F-BA51-4E28-A605-C5924BA52579}" type="pres">
      <dgm:prSet presAssocID="{F1B06A6D-66B3-4728-89C3-D25FDEC546E9}" presName="parentText" presStyleLbl="node1" presStyleIdx="0" presStyleCnt="1" custScaleX="127874" custScaleY="182553" custLinFactNeighborX="-3865" custLinFactNeighborY="-723">
        <dgm:presLayoutVars>
          <dgm:chMax val="0"/>
          <dgm:bulletEnabled val="1"/>
        </dgm:presLayoutVars>
      </dgm:prSet>
      <dgm:spPr/>
      <dgm:t>
        <a:bodyPr/>
        <a:lstStyle/>
        <a:p>
          <a:endParaRPr lang="es-ES"/>
        </a:p>
      </dgm:t>
    </dgm:pt>
  </dgm:ptLst>
  <dgm:cxnLst>
    <dgm:cxn modelId="{CCA50EA0-21AB-459B-8D2F-51BC5A45E047}" type="presOf" srcId="{F1B06A6D-66B3-4728-89C3-D25FDEC546E9}" destId="{AA2A3A2F-BA51-4E28-A605-C5924BA52579}" srcOrd="0" destOrd="0" presId="urn:microsoft.com/office/officeart/2005/8/layout/vList2"/>
    <dgm:cxn modelId="{F5601659-29DC-4F53-BF54-25D71DFF8FD4}" srcId="{4B7B1100-7AC6-4FD9-8D37-70F23C6E8522}" destId="{F1B06A6D-66B3-4728-89C3-D25FDEC546E9}" srcOrd="0" destOrd="0" parTransId="{8229BB46-1650-4B1A-B22F-D0A1B0523D3E}" sibTransId="{F72BE213-8B6C-4186-B4AB-0E25B08C14B7}"/>
    <dgm:cxn modelId="{5A29D726-9FB3-41DD-8300-853A5DFEF5CD}" type="presOf" srcId="{4B7B1100-7AC6-4FD9-8D37-70F23C6E8522}" destId="{69A7180D-9620-4053-A0CF-88104AA6FFA0}" srcOrd="0" destOrd="0" presId="urn:microsoft.com/office/officeart/2005/8/layout/vList2"/>
    <dgm:cxn modelId="{58B0E6CC-7C42-4361-AE6A-11FC4C7E5D58}" type="presParOf" srcId="{69A7180D-9620-4053-A0CF-88104AA6FFA0}" destId="{AA2A3A2F-BA51-4E28-A605-C5924BA52579}"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7B1100-7AC6-4FD9-8D37-70F23C6E8522}" type="doc">
      <dgm:prSet loTypeId="urn:microsoft.com/office/officeart/2005/8/layout/vList2" loCatId="list" qsTypeId="urn:microsoft.com/office/officeart/2005/8/quickstyle/simple1" qsCatId="simple" csTypeId="urn:microsoft.com/office/officeart/2005/8/colors/accent3_4" csCatId="accent3" phldr="1"/>
      <dgm:spPr/>
      <dgm:t>
        <a:bodyPr/>
        <a:lstStyle/>
        <a:p>
          <a:endParaRPr lang="es-ES"/>
        </a:p>
      </dgm:t>
    </dgm:pt>
    <dgm:pt modelId="{F1B06A6D-66B3-4728-89C3-D25FDEC546E9}">
      <dgm:prSet phldrT="[Texto]" custT="1"/>
      <dgm:spPr/>
      <dgm:t>
        <a:bodyPr/>
        <a:lstStyle/>
        <a:p>
          <a:r>
            <a:rPr lang="es-ES" sz="1800">
              <a:latin typeface="Century Gothic" pitchFamily="34" charset="0"/>
            </a:rPr>
            <a:t>Objetivos</a:t>
          </a:r>
        </a:p>
      </dgm:t>
    </dgm:pt>
    <dgm:pt modelId="{8229BB46-1650-4B1A-B22F-D0A1B0523D3E}" type="parTrans" cxnId="{F5601659-29DC-4F53-BF54-25D71DFF8FD4}">
      <dgm:prSet/>
      <dgm:spPr/>
      <dgm:t>
        <a:bodyPr/>
        <a:lstStyle/>
        <a:p>
          <a:endParaRPr lang="es-ES" sz="1600"/>
        </a:p>
      </dgm:t>
    </dgm:pt>
    <dgm:pt modelId="{F72BE213-8B6C-4186-B4AB-0E25B08C14B7}" type="sibTrans" cxnId="{F5601659-29DC-4F53-BF54-25D71DFF8FD4}">
      <dgm:prSet/>
      <dgm:spPr/>
      <dgm:t>
        <a:bodyPr/>
        <a:lstStyle/>
        <a:p>
          <a:endParaRPr lang="es-ES" sz="1600"/>
        </a:p>
      </dgm:t>
    </dgm:pt>
    <dgm:pt modelId="{69A7180D-9620-4053-A0CF-88104AA6FFA0}" type="pres">
      <dgm:prSet presAssocID="{4B7B1100-7AC6-4FD9-8D37-70F23C6E8522}" presName="linear" presStyleCnt="0">
        <dgm:presLayoutVars>
          <dgm:animLvl val="lvl"/>
          <dgm:resizeHandles val="exact"/>
        </dgm:presLayoutVars>
      </dgm:prSet>
      <dgm:spPr/>
      <dgm:t>
        <a:bodyPr/>
        <a:lstStyle/>
        <a:p>
          <a:endParaRPr lang="es-ES"/>
        </a:p>
      </dgm:t>
    </dgm:pt>
    <dgm:pt modelId="{AA2A3A2F-BA51-4E28-A605-C5924BA52579}" type="pres">
      <dgm:prSet presAssocID="{F1B06A6D-66B3-4728-89C3-D25FDEC546E9}" presName="parentText" presStyleLbl="node1" presStyleIdx="0" presStyleCnt="1" custScaleX="127874" custScaleY="182553" custLinFactNeighborX="-18133" custLinFactNeighborY="-633">
        <dgm:presLayoutVars>
          <dgm:chMax val="0"/>
          <dgm:bulletEnabled val="1"/>
        </dgm:presLayoutVars>
      </dgm:prSet>
      <dgm:spPr/>
      <dgm:t>
        <a:bodyPr/>
        <a:lstStyle/>
        <a:p>
          <a:endParaRPr lang="es-ES"/>
        </a:p>
      </dgm:t>
    </dgm:pt>
  </dgm:ptLst>
  <dgm:cxnLst>
    <dgm:cxn modelId="{279C886B-4701-4920-A29C-C08E76870463}" type="presOf" srcId="{4B7B1100-7AC6-4FD9-8D37-70F23C6E8522}" destId="{69A7180D-9620-4053-A0CF-88104AA6FFA0}" srcOrd="0" destOrd="0" presId="urn:microsoft.com/office/officeart/2005/8/layout/vList2"/>
    <dgm:cxn modelId="{F5601659-29DC-4F53-BF54-25D71DFF8FD4}" srcId="{4B7B1100-7AC6-4FD9-8D37-70F23C6E8522}" destId="{F1B06A6D-66B3-4728-89C3-D25FDEC546E9}" srcOrd="0" destOrd="0" parTransId="{8229BB46-1650-4B1A-B22F-D0A1B0523D3E}" sibTransId="{F72BE213-8B6C-4186-B4AB-0E25B08C14B7}"/>
    <dgm:cxn modelId="{A43D7340-43E3-4675-86E9-511BC824596D}" type="presOf" srcId="{F1B06A6D-66B3-4728-89C3-D25FDEC546E9}" destId="{AA2A3A2F-BA51-4E28-A605-C5924BA52579}" srcOrd="0" destOrd="0" presId="urn:microsoft.com/office/officeart/2005/8/layout/vList2"/>
    <dgm:cxn modelId="{98529783-B79B-41C0-A970-D629195B68E9}" type="presParOf" srcId="{69A7180D-9620-4053-A0CF-88104AA6FFA0}" destId="{AA2A3A2F-BA51-4E28-A605-C5924BA52579}" srcOrd="0" destOrd="0" presId="urn:microsoft.com/office/officeart/2005/8/layout/vList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A2A3A2F-BA51-4E28-A605-C5924BA52579}">
      <dsp:nvSpPr>
        <dsp:cNvPr id="0" name=""/>
        <dsp:cNvSpPr/>
      </dsp:nvSpPr>
      <dsp:spPr>
        <a:xfrm>
          <a:off x="0" y="107429"/>
          <a:ext cx="2479998" cy="426340"/>
        </a:xfrm>
        <a:prstGeom prst="roundRect">
          <a:avLst/>
        </a:prstGeom>
        <a:solidFill>
          <a:schemeClr val="accent3">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s-ES" sz="1800" b="0" kern="1200">
              <a:latin typeface="Century Gothic" pitchFamily="34" charset="0"/>
            </a:rPr>
            <a:t>Propósito</a:t>
          </a:r>
          <a:r>
            <a:rPr lang="es-ES" sz="2800" b="0" kern="1200">
              <a:latin typeface="Century Gothic" pitchFamily="34" charset="0"/>
            </a:rPr>
            <a:t> </a:t>
          </a:r>
        </a:p>
      </dsp:txBody>
      <dsp:txXfrm>
        <a:off x="0" y="107429"/>
        <a:ext cx="2479998" cy="42634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A2A3A2F-BA51-4E28-A605-C5924BA52579}">
      <dsp:nvSpPr>
        <dsp:cNvPr id="0" name=""/>
        <dsp:cNvSpPr/>
      </dsp:nvSpPr>
      <dsp:spPr>
        <a:xfrm>
          <a:off x="0" y="107640"/>
          <a:ext cx="2479998" cy="426340"/>
        </a:xfrm>
        <a:prstGeom prst="roundRect">
          <a:avLst/>
        </a:prstGeom>
        <a:solidFill>
          <a:schemeClr val="accent3">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s-ES" sz="1800" kern="1200">
              <a:latin typeface="Century Gothic" pitchFamily="34" charset="0"/>
            </a:rPr>
            <a:t>Objetivos</a:t>
          </a:r>
        </a:p>
      </dsp:txBody>
      <dsp:txXfrm>
        <a:off x="0" y="107640"/>
        <a:ext cx="2479998" cy="42634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ío">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Brí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F77A-BAD2-4267-A147-AEDD0CA2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3337</Words>
  <Characters>18359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INFORME </vt:lpstr>
    </vt:vector>
  </TitlesOfParts>
  <Company>SEE</Company>
  <LinksUpToDate>false</LinksUpToDate>
  <CharactersWithSpaces>21653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c:title>
  <dc:subject/>
  <dc:creator>Jgalvez</dc:creator>
  <cp:keywords/>
  <dc:description/>
  <cp:lastModifiedBy>Nombre de usuario</cp:lastModifiedBy>
  <cp:revision>2</cp:revision>
  <cp:lastPrinted>2011-10-04T19:03:00Z</cp:lastPrinted>
  <dcterms:created xsi:type="dcterms:W3CDTF">2013-01-16T23:06:00Z</dcterms:created>
  <dcterms:modified xsi:type="dcterms:W3CDTF">2013-01-16T23:06:00Z</dcterms:modified>
</cp:coreProperties>
</file>